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7551" w:type="dxa"/>
        <w:tblInd w:w="1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40"/>
        <w:gridCol w:w="2154"/>
        <w:gridCol w:w="40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38" w:lineRule="atLeast"/>
              <w:ind w:hanging="338"/>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评价报告归档编号No：</w:t>
            </w:r>
            <w:r>
              <w:rPr>
                <w:rFonts w:ascii="宋体" w:hAnsi="宋体" w:eastAsia="宋体" w:cs="宋体"/>
                <w:color w:val="000000" w:themeColor="text1"/>
                <w:kern w:val="0"/>
                <w:sz w:val="23"/>
                <w:szCs w:val="23"/>
                <w14:textFill>
                  <w14:solidFill>
                    <w14:schemeClr w14:val="tx1"/>
                  </w14:solidFill>
                </w14:textFill>
              </w:rPr>
              <w:t>YCAP-1708-0</w:t>
            </w:r>
            <w:r>
              <w:rPr>
                <w:rFonts w:hint="eastAsia" w:ascii="宋体" w:hAnsi="宋体" w:cs="宋体"/>
                <w:color w:val="000000" w:themeColor="text1"/>
                <w:kern w:val="0"/>
                <w:sz w:val="23"/>
                <w:szCs w:val="23"/>
                <w:lang w:val="en-US" w:eastAsia="zh-CN"/>
                <w14:textFill>
                  <w14:solidFill>
                    <w14:schemeClr w14:val="tx1"/>
                  </w14:solidFill>
                </w14:textFill>
              </w:rPr>
              <w:t>03</w:t>
            </w:r>
            <w:bookmarkStart w:id="2" w:name="_GoBack"/>
            <w:bookmarkEnd w:id="2"/>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项目名称</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中国石化销售有限公司安徽亳州涡阳石油分公司皖北加油站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项目简介</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评价对象：中国石化销售有限公司安徽亳州涡阳石油分公司皖北加油站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FF0000"/>
                <w:kern w:val="0"/>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项目类型：安全现状评价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FF0000"/>
                <w:kern w:val="0"/>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FF0000"/>
                <w:kern w:val="0"/>
                <w:sz w:val="24"/>
                <w:szCs w:val="24"/>
              </w:rPr>
            </w:pPr>
            <w:r>
              <w:rPr>
                <w:rFonts w:hint="eastAsia" w:ascii="宋体" w:hAnsi="宋体"/>
                <w:spacing w:val="-12"/>
                <w:sz w:val="24"/>
                <w:szCs w:val="24"/>
              </w:rPr>
              <w:t>项目建设地点：</w:t>
            </w:r>
            <w:r>
              <w:rPr>
                <w:rFonts w:hint="eastAsia" w:ascii="宋体" w:hAnsi="宋体" w:eastAsia="宋体" w:cs="宋体"/>
                <w:color w:val="000000" w:themeColor="text1"/>
                <w:kern w:val="0"/>
                <w:sz w:val="23"/>
                <w:szCs w:val="23"/>
                <w14:textFill>
                  <w14:solidFill>
                    <w14:schemeClr w14:val="tx1"/>
                  </w14:solidFill>
                </w14:textFill>
              </w:rPr>
              <w:t>徽省亳州市涡阳县西阳镇S307北侧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FF0000"/>
                <w:kern w:val="0"/>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FF0000"/>
                <w:kern w:val="0"/>
                <w:sz w:val="23"/>
                <w:szCs w:val="23"/>
              </w:rPr>
            </w:pPr>
            <w:r>
              <w:rPr>
                <w:rFonts w:hint="eastAsia" w:ascii="宋体" w:hAnsi="宋体"/>
                <w:spacing w:val="-12"/>
                <w:sz w:val="23"/>
                <w:szCs w:val="23"/>
              </w:rPr>
              <w:t>现状：</w:t>
            </w:r>
            <w:r>
              <w:rPr>
                <w:rFonts w:ascii="宋体" w:hAnsi="宋体"/>
                <w:spacing w:val="-12"/>
                <w:sz w:val="23"/>
                <w:szCs w:val="23"/>
              </w:rPr>
              <w:t>现有埋地式储油罐</w:t>
            </w:r>
            <w:r>
              <w:rPr>
                <w:rFonts w:hint="eastAsia" w:ascii="宋体" w:hAnsi="宋体"/>
                <w:spacing w:val="-12"/>
                <w:sz w:val="23"/>
                <w:szCs w:val="23"/>
              </w:rPr>
              <w:t>4</w:t>
            </w:r>
            <w:r>
              <w:rPr>
                <w:rFonts w:ascii="宋体" w:hAnsi="宋体"/>
                <w:spacing w:val="-12"/>
                <w:sz w:val="23"/>
                <w:szCs w:val="23"/>
              </w:rPr>
              <w:t>个，其中</w:t>
            </w:r>
            <w:r>
              <w:rPr>
                <w:rFonts w:hint="eastAsia" w:ascii="宋体" w:hAnsi="宋体"/>
                <w:spacing w:val="-12"/>
                <w:sz w:val="23"/>
                <w:szCs w:val="23"/>
              </w:rPr>
              <w:t>2</w:t>
            </w:r>
            <w:r>
              <w:rPr>
                <w:rFonts w:ascii="宋体" w:hAnsi="宋体"/>
                <w:spacing w:val="-12"/>
                <w:sz w:val="23"/>
                <w:szCs w:val="23"/>
              </w:rPr>
              <w:t>0m</w:t>
            </w:r>
            <w:r>
              <w:rPr>
                <w:rFonts w:ascii="宋体" w:hAnsi="宋体"/>
                <w:spacing w:val="-12"/>
                <w:sz w:val="23"/>
                <w:szCs w:val="23"/>
                <w:vertAlign w:val="superscript"/>
              </w:rPr>
              <w:t>3</w:t>
            </w:r>
            <w:r>
              <w:rPr>
                <w:rFonts w:ascii="宋体" w:hAnsi="宋体"/>
                <w:spacing w:val="-12"/>
                <w:sz w:val="23"/>
                <w:szCs w:val="23"/>
              </w:rPr>
              <w:t>柴油罐</w:t>
            </w:r>
            <w:r>
              <w:rPr>
                <w:rFonts w:hint="eastAsia" w:ascii="宋体" w:hAnsi="宋体"/>
                <w:spacing w:val="-12"/>
                <w:sz w:val="23"/>
                <w:szCs w:val="23"/>
              </w:rPr>
              <w:t>2</w:t>
            </w:r>
            <w:r>
              <w:rPr>
                <w:rFonts w:ascii="宋体" w:hAnsi="宋体"/>
                <w:spacing w:val="-12"/>
                <w:sz w:val="23"/>
                <w:szCs w:val="23"/>
              </w:rPr>
              <w:t>个</w:t>
            </w:r>
            <w:r>
              <w:rPr>
                <w:rFonts w:hint="eastAsia" w:ascii="宋体" w:hAnsi="宋体"/>
                <w:spacing w:val="-12"/>
                <w:sz w:val="23"/>
                <w:szCs w:val="23"/>
              </w:rPr>
              <w:t>，2</w:t>
            </w:r>
            <w:r>
              <w:rPr>
                <w:rFonts w:ascii="宋体" w:hAnsi="宋体"/>
                <w:spacing w:val="-12"/>
                <w:sz w:val="23"/>
                <w:szCs w:val="23"/>
              </w:rPr>
              <w:t>0m</w:t>
            </w:r>
            <w:r>
              <w:rPr>
                <w:rFonts w:ascii="宋体" w:hAnsi="宋体"/>
                <w:spacing w:val="-12"/>
                <w:sz w:val="23"/>
                <w:szCs w:val="23"/>
                <w:vertAlign w:val="superscript"/>
              </w:rPr>
              <w:t>3</w:t>
            </w:r>
            <w:r>
              <w:rPr>
                <w:rFonts w:ascii="宋体" w:hAnsi="宋体"/>
                <w:spacing w:val="-12"/>
                <w:sz w:val="23"/>
                <w:szCs w:val="23"/>
              </w:rPr>
              <w:t>汽油罐</w:t>
            </w:r>
            <w:r>
              <w:rPr>
                <w:rFonts w:hint="eastAsia" w:ascii="宋体" w:hAnsi="宋体"/>
                <w:spacing w:val="-12"/>
                <w:sz w:val="23"/>
                <w:szCs w:val="23"/>
              </w:rPr>
              <w:t>1</w:t>
            </w:r>
            <w:r>
              <w:rPr>
                <w:rFonts w:ascii="宋体" w:hAnsi="宋体"/>
                <w:spacing w:val="-12"/>
                <w:sz w:val="23"/>
                <w:szCs w:val="23"/>
              </w:rPr>
              <w:t>个，</w:t>
            </w:r>
            <w:r>
              <w:rPr>
                <w:rFonts w:hint="eastAsia" w:ascii="宋体" w:hAnsi="宋体"/>
                <w:spacing w:val="-12"/>
                <w:sz w:val="23"/>
                <w:szCs w:val="23"/>
              </w:rPr>
              <w:t>空罐1个</w:t>
            </w:r>
            <w:r>
              <w:rPr>
                <w:rFonts w:ascii="宋体" w:hAnsi="宋体"/>
                <w:spacing w:val="-12"/>
                <w:sz w:val="23"/>
                <w:szCs w:val="23"/>
              </w:rPr>
              <w:t>，成品油储存能力约</w:t>
            </w:r>
            <w:r>
              <w:rPr>
                <w:rFonts w:hint="eastAsia" w:ascii="宋体" w:hAnsi="宋体"/>
                <w:spacing w:val="-12"/>
                <w:sz w:val="23"/>
                <w:szCs w:val="23"/>
              </w:rPr>
              <w:t>60</w:t>
            </w:r>
            <w:r>
              <w:rPr>
                <w:rFonts w:ascii="宋体" w:hAnsi="宋体"/>
                <w:spacing w:val="-12"/>
                <w:sz w:val="23"/>
                <w:szCs w:val="23"/>
              </w:rPr>
              <w:t>m</w:t>
            </w:r>
            <w:r>
              <w:rPr>
                <w:rFonts w:ascii="宋体" w:hAnsi="宋体"/>
                <w:spacing w:val="-12"/>
                <w:sz w:val="23"/>
                <w:szCs w:val="23"/>
                <w:vertAlign w:val="superscript"/>
              </w:rPr>
              <w:t>3</w:t>
            </w:r>
            <w:r>
              <w:rPr>
                <w:rFonts w:ascii="宋体" w:hAnsi="宋体"/>
                <w:spacing w:val="-12"/>
                <w:sz w:val="23"/>
                <w:szCs w:val="23"/>
              </w:rPr>
              <w:t>。</w:t>
            </w:r>
            <w:r>
              <w:rPr>
                <w:rFonts w:hint="eastAsia" w:ascii="宋体" w:hAnsi="宋体"/>
                <w:spacing w:val="-12"/>
                <w:sz w:val="23"/>
                <w:szCs w:val="23"/>
              </w:rPr>
              <w:t>现有职工3人，其中主要负责人兼安全管理人员1人。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78"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FF0000"/>
                <w:kern w:val="0"/>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FF0000"/>
                <w:kern w:val="0"/>
                <w:sz w:val="24"/>
                <w:szCs w:val="24"/>
              </w:rPr>
            </w:pPr>
            <w:r>
              <w:rPr>
                <w:rFonts w:hint="eastAsia" w:ascii="宋体" w:hAnsi="宋体" w:eastAsia="宋体" w:cs="宋体"/>
                <w:color w:val="000000" w:themeColor="text1"/>
                <w:kern w:val="0"/>
                <w:sz w:val="23"/>
                <w:szCs w:val="23"/>
                <w14:textFill>
                  <w14:solidFill>
                    <w14:schemeClr w14:val="tx1"/>
                  </w14:solidFill>
                </w14:textFill>
              </w:rPr>
              <w:t>评价范围：中国石化销售有限公司安徽亳州涡阳石油分公司皖北加油站成品油经营及储存设施、场所安全可靠性及安全管理现状。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项目组</w:t>
            </w:r>
          </w:p>
        </w:tc>
        <w:tc>
          <w:tcPr>
            <w:tcW w:w="2154" w:type="dxa"/>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项目组长</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154" w:type="dxa"/>
            <w:vMerge w:val="restart"/>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评价人员</w:t>
            </w:r>
          </w:p>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及任务</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FF0000"/>
                <w:kern w:val="0"/>
                <w:sz w:val="24"/>
                <w:szCs w:val="24"/>
              </w:rPr>
            </w:pPr>
            <w:r>
              <w:rPr>
                <w:rFonts w:hint="eastAsia" w:ascii="宋体" w:hAnsi="宋体" w:eastAsia="宋体" w:cs="宋体"/>
                <w:color w:val="000000" w:themeColor="text1"/>
                <w:kern w:val="0"/>
                <w:sz w:val="23"/>
                <w:szCs w:val="23"/>
                <w14:textFill>
                  <w14:solidFill>
                    <w14:schemeClr w14:val="tx1"/>
                  </w14:solidFill>
                </w14:textFill>
              </w:rPr>
              <w:t>赵明军、朱春英、谢金、赵云峰（收集资料、现场勘查、整改复查、报告编制）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FF0000"/>
                <w:kern w:val="0"/>
                <w:sz w:val="24"/>
                <w:szCs w:val="24"/>
              </w:rPr>
            </w:pPr>
          </w:p>
        </w:tc>
        <w:tc>
          <w:tcPr>
            <w:tcW w:w="2154" w:type="dxa"/>
            <w:vMerge w:val="continue"/>
            <w:tcBorders>
              <w:top w:val="nil"/>
              <w:left w:val="nil"/>
              <w:bottom w:val="single" w:color="000000" w:sz="12" w:space="0"/>
              <w:right w:val="single" w:color="000000" w:sz="12" w:space="0"/>
            </w:tcBorders>
            <w:shd w:val="clear" w:color="auto" w:fill="FFFFFF"/>
            <w:vAlign w:val="center"/>
          </w:tcPr>
          <w:p>
            <w:pPr>
              <w:widowControl/>
              <w:jc w:val="left"/>
              <w:rPr>
                <w:rFonts w:ascii="宋体" w:hAnsi="宋体" w:eastAsia="宋体" w:cs="宋体"/>
                <w:color w:val="FF0000"/>
                <w:kern w:val="0"/>
                <w:sz w:val="24"/>
                <w:szCs w:val="24"/>
              </w:rPr>
            </w:pP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FF0000"/>
                <w:kern w:val="0"/>
                <w:sz w:val="24"/>
                <w:szCs w:val="24"/>
              </w:rPr>
            </w:pPr>
            <w:r>
              <w:rPr>
                <w:rFonts w:hint="eastAsia" w:ascii="宋体" w:hAnsi="宋体" w:eastAsia="宋体" w:cs="宋体"/>
                <w:color w:val="000000" w:themeColor="text1"/>
                <w:kern w:val="0"/>
                <w:sz w:val="23"/>
                <w:szCs w:val="23"/>
                <w14:textFill>
                  <w14:solidFill>
                    <w14:schemeClr w14:val="tx1"/>
                  </w14:solidFill>
                </w14:textFill>
              </w:rPr>
              <w:t>朱春英（收集资料、现场勘查、报告编制）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FF0000"/>
                <w:kern w:val="0"/>
                <w:sz w:val="24"/>
                <w:szCs w:val="24"/>
              </w:rPr>
            </w:pPr>
          </w:p>
        </w:tc>
        <w:tc>
          <w:tcPr>
            <w:tcW w:w="2154" w:type="dxa"/>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报告编制人</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朱春英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报告审核人</w:t>
            </w:r>
          </w:p>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技术负责人</w:t>
            </w:r>
          </w:p>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过程控制人</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马小红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尹  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罗春雨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报告提交时间</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2017年8月16日</w:t>
            </w:r>
          </w:p>
        </w:tc>
      </w:tr>
    </w:tbl>
    <w:p>
      <w:pPr>
        <w:widowControl/>
        <w:spacing w:line="360" w:lineRule="auto"/>
        <w:ind w:hanging="338"/>
        <w:jc w:val="center"/>
        <w:rPr>
          <w:rFonts w:hint="eastAsia" w:ascii="宋体" w:hAnsi="宋体" w:cs="宋体"/>
          <w:color w:val="2C2D2D"/>
          <w:kern w:val="0"/>
          <w:sz w:val="24"/>
          <w:szCs w:val="24"/>
        </w:rPr>
        <w:sectPr>
          <w:pgSz w:w="11906" w:h="16838"/>
          <w:pgMar w:top="1440" w:right="1800" w:bottom="1440" w:left="1800" w:header="851" w:footer="992" w:gutter="0"/>
          <w:cols w:space="425" w:num="1"/>
          <w:docGrid w:type="lines" w:linePitch="312" w:charSpace="0"/>
        </w:sectPr>
      </w:pPr>
    </w:p>
    <w:tbl>
      <w:tblPr>
        <w:tblStyle w:val="4"/>
        <w:tblW w:w="7551" w:type="dxa"/>
        <w:tblInd w:w="1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40"/>
        <w:gridCol w:w="2154"/>
        <w:gridCol w:w="40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38" w:lineRule="atLeast"/>
              <w:ind w:hanging="338"/>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评价报告归档编号No：</w:t>
            </w:r>
            <w:r>
              <w:rPr>
                <w:rFonts w:ascii="宋体" w:hAnsi="宋体" w:eastAsia="宋体" w:cs="宋体"/>
                <w:color w:val="000000" w:themeColor="text1"/>
                <w:kern w:val="0"/>
                <w:sz w:val="23"/>
                <w:szCs w:val="23"/>
                <w14:textFill>
                  <w14:solidFill>
                    <w14:schemeClr w14:val="tx1"/>
                  </w14:solidFill>
                </w14:textFill>
              </w:rPr>
              <w:t>YCAP-1708-0</w:t>
            </w:r>
            <w:r>
              <w:rPr>
                <w:rFonts w:hint="eastAsia" w:ascii="宋体" w:hAnsi="宋体" w:cs="宋体"/>
                <w:color w:val="000000" w:themeColor="text1"/>
                <w:kern w:val="0"/>
                <w:sz w:val="23"/>
                <w:szCs w:val="23"/>
                <w:lang w:val="en-US" w:eastAsia="zh-CN"/>
                <w14:textFill>
                  <w14:solidFill>
                    <w14:schemeClr w14:val="tx1"/>
                  </w14:solidFill>
                </w14:textFill>
              </w:rPr>
              <w:t>04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项目名称</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中国石化销售有限公司安徽亳州涡阳石油分公司城东加油站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项目简介</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评价对象：中国石化销售有限公司安徽亳州涡阳石油分公司城东加油站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FF0000"/>
                <w:kern w:val="0"/>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项目类型：安全现状评价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FF0000"/>
                <w:kern w:val="0"/>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FF0000"/>
                <w:kern w:val="0"/>
                <w:sz w:val="24"/>
                <w:szCs w:val="24"/>
              </w:rPr>
            </w:pPr>
            <w:r>
              <w:rPr>
                <w:rFonts w:hint="eastAsia" w:ascii="宋体" w:hAnsi="宋体"/>
                <w:spacing w:val="-12"/>
                <w:sz w:val="24"/>
                <w:szCs w:val="24"/>
              </w:rPr>
              <w:t>项目建设地点：</w:t>
            </w:r>
            <w:r>
              <w:rPr>
                <w:rFonts w:hint="eastAsia" w:ascii="宋体" w:hAnsi="宋体" w:eastAsia="宋体" w:cs="宋体"/>
                <w:color w:val="000000" w:themeColor="text1"/>
                <w:kern w:val="0"/>
                <w:sz w:val="23"/>
                <w:szCs w:val="23"/>
                <w14:textFill>
                  <w14:solidFill>
                    <w14:schemeClr w14:val="tx1"/>
                  </w14:solidFill>
                </w14:textFill>
              </w:rPr>
              <w:t>安徽省亳州市涡阳县城东镇S307线190公里处北侧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FF0000"/>
                <w:kern w:val="0"/>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FF0000"/>
                <w:kern w:val="0"/>
                <w:sz w:val="23"/>
                <w:szCs w:val="23"/>
              </w:rPr>
            </w:pPr>
            <w:r>
              <w:rPr>
                <w:rFonts w:hint="eastAsia" w:ascii="宋体" w:hAnsi="宋体"/>
                <w:spacing w:val="-12"/>
                <w:sz w:val="23"/>
                <w:szCs w:val="23"/>
              </w:rPr>
              <w:t>现状：加油站现有埋地式储油罐4个，其中30m</w:t>
            </w:r>
            <w:r>
              <w:rPr>
                <w:rFonts w:hint="eastAsia" w:ascii="宋体" w:hAnsi="宋体"/>
                <w:spacing w:val="-12"/>
                <w:sz w:val="23"/>
                <w:szCs w:val="23"/>
                <w:vertAlign w:val="superscript"/>
              </w:rPr>
              <w:t>3</w:t>
            </w:r>
            <w:r>
              <w:rPr>
                <w:rFonts w:hint="eastAsia" w:ascii="宋体" w:hAnsi="宋体"/>
                <w:spacing w:val="-12"/>
                <w:sz w:val="23"/>
                <w:szCs w:val="23"/>
              </w:rPr>
              <w:t>柴油罐2个，30m</w:t>
            </w:r>
            <w:r>
              <w:rPr>
                <w:rFonts w:hint="eastAsia" w:ascii="宋体" w:hAnsi="宋体"/>
                <w:spacing w:val="-12"/>
                <w:sz w:val="23"/>
                <w:szCs w:val="23"/>
                <w:vertAlign w:val="superscript"/>
              </w:rPr>
              <w:t>3</w:t>
            </w:r>
            <w:r>
              <w:rPr>
                <w:rFonts w:hint="eastAsia" w:ascii="宋体" w:hAnsi="宋体"/>
                <w:spacing w:val="-12"/>
                <w:sz w:val="23"/>
                <w:szCs w:val="23"/>
              </w:rPr>
              <w:t>汽油罐2个，成品油储存能力120m</w:t>
            </w:r>
            <w:r>
              <w:rPr>
                <w:rFonts w:hint="eastAsia" w:ascii="宋体" w:hAnsi="宋体"/>
                <w:spacing w:val="-12"/>
                <w:sz w:val="23"/>
                <w:szCs w:val="23"/>
                <w:vertAlign w:val="superscript"/>
              </w:rPr>
              <w:t>3</w:t>
            </w:r>
            <w:r>
              <w:rPr>
                <w:rFonts w:hint="eastAsia" w:ascii="宋体" w:hAnsi="宋体"/>
                <w:spacing w:val="-12"/>
                <w:sz w:val="23"/>
                <w:szCs w:val="23"/>
              </w:rPr>
              <w:t>。</w:t>
            </w:r>
            <w:r>
              <w:rPr>
                <w:rFonts w:ascii="宋体" w:hAnsi="宋体"/>
                <w:spacing w:val="-12"/>
                <w:sz w:val="23"/>
                <w:szCs w:val="23"/>
              </w:rPr>
              <w:t>现有职工</w:t>
            </w:r>
            <w:r>
              <w:rPr>
                <w:rFonts w:hint="eastAsia" w:ascii="宋体" w:hAnsi="宋体"/>
                <w:spacing w:val="-12"/>
                <w:sz w:val="23"/>
                <w:szCs w:val="23"/>
              </w:rPr>
              <w:t>5</w:t>
            </w:r>
            <w:r>
              <w:rPr>
                <w:rFonts w:ascii="宋体" w:hAnsi="宋体"/>
                <w:spacing w:val="-12"/>
                <w:sz w:val="23"/>
                <w:szCs w:val="23"/>
              </w:rPr>
              <w:t>人，其中主要负责人兼安全管理人员1人。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78"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FF0000"/>
                <w:kern w:val="0"/>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评价范围：中国石化销售有限公司安徽亳州涡阳石油分公司城东加油站成品油经营及储存设施、场所安全可靠性及安全管理现状。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项目组</w:t>
            </w:r>
          </w:p>
        </w:tc>
        <w:tc>
          <w:tcPr>
            <w:tcW w:w="2154" w:type="dxa"/>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项目组长</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154" w:type="dxa"/>
            <w:vMerge w:val="restart"/>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评价人员</w:t>
            </w:r>
          </w:p>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及任务</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赵明军、朱春英、谢金、赵云峰（收集资料、现场勘查、整改复查、报告编制）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FF0000"/>
                <w:kern w:val="0"/>
                <w:sz w:val="24"/>
                <w:szCs w:val="24"/>
              </w:rPr>
            </w:pPr>
          </w:p>
        </w:tc>
        <w:tc>
          <w:tcPr>
            <w:tcW w:w="2154" w:type="dxa"/>
            <w:vMerge w:val="continue"/>
            <w:tcBorders>
              <w:top w:val="nil"/>
              <w:left w:val="nil"/>
              <w:bottom w:val="single" w:color="000000" w:sz="12" w:space="0"/>
              <w:right w:val="single" w:color="000000" w:sz="12" w:space="0"/>
            </w:tcBorders>
            <w:shd w:val="clear" w:color="auto" w:fill="FFFFFF"/>
            <w:vAlign w:val="center"/>
          </w:tcPr>
          <w:p>
            <w:pPr>
              <w:widowControl/>
              <w:jc w:val="left"/>
              <w:rPr>
                <w:rFonts w:ascii="宋体" w:hAnsi="宋体" w:eastAsia="宋体" w:cs="宋体"/>
                <w:color w:val="FF0000"/>
                <w:kern w:val="0"/>
                <w:sz w:val="24"/>
                <w:szCs w:val="24"/>
              </w:rPr>
            </w:pP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朱春英（收集资料、现场勘查、报告编制）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FF0000"/>
                <w:kern w:val="0"/>
                <w:sz w:val="24"/>
                <w:szCs w:val="24"/>
              </w:rPr>
            </w:pPr>
          </w:p>
        </w:tc>
        <w:tc>
          <w:tcPr>
            <w:tcW w:w="2154" w:type="dxa"/>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报告编制人</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朱春英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报告审核人</w:t>
            </w:r>
          </w:p>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技术负责人</w:t>
            </w:r>
          </w:p>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过程控制人</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马小红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尹  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罗春雨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报告提交时间</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2017年8月16日</w:t>
            </w:r>
          </w:p>
        </w:tc>
      </w:tr>
    </w:tbl>
    <w:p>
      <w:pPr>
        <w:widowControl/>
        <w:spacing w:line="360" w:lineRule="auto"/>
        <w:jc w:val="both"/>
        <w:rPr>
          <w:rFonts w:hint="eastAsia" w:ascii="宋体" w:hAnsi="宋体" w:cs="宋体"/>
          <w:color w:val="2C2D2D"/>
          <w:kern w:val="0"/>
          <w:sz w:val="24"/>
          <w:szCs w:val="24"/>
        </w:rPr>
        <w:sectPr>
          <w:pgSz w:w="11906" w:h="16838"/>
          <w:pgMar w:top="1440" w:right="1800" w:bottom="1440" w:left="1800" w:header="851" w:footer="992" w:gutter="0"/>
          <w:cols w:space="425" w:num="1"/>
          <w:docGrid w:type="lines" w:linePitch="312" w:charSpace="0"/>
        </w:sectPr>
      </w:pPr>
    </w:p>
    <w:tbl>
      <w:tblPr>
        <w:tblStyle w:val="4"/>
        <w:tblW w:w="7551" w:type="dxa"/>
        <w:tblInd w:w="1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40"/>
        <w:gridCol w:w="2154"/>
        <w:gridCol w:w="40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38" w:lineRule="atLeast"/>
              <w:ind w:hanging="338"/>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评价报告归档编号No：</w:t>
            </w:r>
            <w:r>
              <w:rPr>
                <w:rFonts w:ascii="宋体" w:hAnsi="宋体" w:eastAsia="宋体" w:cs="宋体"/>
                <w:color w:val="000000" w:themeColor="text1"/>
                <w:kern w:val="0"/>
                <w:sz w:val="23"/>
                <w:szCs w:val="23"/>
                <w14:textFill>
                  <w14:solidFill>
                    <w14:schemeClr w14:val="tx1"/>
                  </w14:solidFill>
                </w14:textFill>
              </w:rPr>
              <w:t>YCAP-1708-0</w:t>
            </w:r>
            <w:r>
              <w:rPr>
                <w:rFonts w:hint="eastAsia" w:ascii="宋体" w:hAnsi="宋体" w:cs="宋体"/>
                <w:color w:val="000000" w:themeColor="text1"/>
                <w:kern w:val="0"/>
                <w:sz w:val="23"/>
                <w:szCs w:val="23"/>
                <w:lang w:val="en-US" w:eastAsia="zh-CN"/>
                <w14:textFill>
                  <w14:solidFill>
                    <w14:schemeClr w14:val="tx1"/>
                  </w14:solidFill>
                </w14:textFill>
              </w:rPr>
              <w:t>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项目名称</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中国石化销售有限公司安徽亳州涡阳石油分公司恒发加油站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项目简介</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评价对象：中国石化销售有限公司安徽亳州涡阳石油分公司恒发加油站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FF0000"/>
                <w:kern w:val="0"/>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项目类型：安全现状评价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FF0000"/>
                <w:kern w:val="0"/>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FF0000"/>
                <w:kern w:val="0"/>
                <w:sz w:val="24"/>
                <w:szCs w:val="24"/>
              </w:rPr>
            </w:pPr>
            <w:r>
              <w:rPr>
                <w:rFonts w:hint="eastAsia" w:ascii="宋体" w:hAnsi="宋体"/>
                <w:spacing w:val="-12"/>
                <w:sz w:val="24"/>
                <w:szCs w:val="24"/>
              </w:rPr>
              <w:t>项目建设地点：</w:t>
            </w:r>
            <w:r>
              <w:rPr>
                <w:rFonts w:hint="eastAsia" w:ascii="宋体" w:hAnsi="宋体" w:eastAsia="宋体" w:cs="宋体"/>
                <w:color w:val="000000" w:themeColor="text1"/>
                <w:kern w:val="0"/>
                <w:sz w:val="23"/>
                <w:szCs w:val="23"/>
                <w14:textFill>
                  <w14:solidFill>
                    <w14:schemeClr w14:val="tx1"/>
                  </w14:solidFill>
                </w14:textFill>
              </w:rPr>
              <w:t>安徽省亳州市涡阳县陈大乡S307南侧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FF0000"/>
                <w:kern w:val="0"/>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FF0000"/>
                <w:kern w:val="0"/>
                <w:sz w:val="24"/>
                <w:szCs w:val="24"/>
              </w:rPr>
            </w:pPr>
            <w:r>
              <w:rPr>
                <w:rFonts w:hint="eastAsia" w:ascii="宋体" w:hAnsi="宋体"/>
                <w:spacing w:val="-12"/>
                <w:sz w:val="24"/>
                <w:szCs w:val="24"/>
              </w:rPr>
              <w:t>现状：</w:t>
            </w:r>
            <w:r>
              <w:rPr>
                <w:rFonts w:ascii="宋体" w:hAnsi="宋体" w:eastAsia="宋体" w:cs="宋体"/>
                <w:color w:val="000000" w:themeColor="text1"/>
                <w:kern w:val="0"/>
                <w:sz w:val="23"/>
                <w:szCs w:val="23"/>
                <w14:textFill>
                  <w14:solidFill>
                    <w14:schemeClr w14:val="tx1"/>
                  </w14:solidFill>
                </w14:textFill>
              </w:rPr>
              <w:t>现有埋地式储油罐</w:t>
            </w:r>
            <w:r>
              <w:rPr>
                <w:rFonts w:hint="eastAsia" w:ascii="宋体" w:hAnsi="宋体" w:eastAsia="宋体" w:cs="宋体"/>
                <w:color w:val="000000" w:themeColor="text1"/>
                <w:kern w:val="0"/>
                <w:sz w:val="23"/>
                <w:szCs w:val="23"/>
                <w14:textFill>
                  <w14:solidFill>
                    <w14:schemeClr w14:val="tx1"/>
                  </w14:solidFill>
                </w14:textFill>
              </w:rPr>
              <w:t>4</w:t>
            </w:r>
            <w:r>
              <w:rPr>
                <w:rFonts w:ascii="宋体" w:hAnsi="宋体" w:eastAsia="宋体" w:cs="宋体"/>
                <w:color w:val="000000" w:themeColor="text1"/>
                <w:kern w:val="0"/>
                <w:sz w:val="23"/>
                <w:szCs w:val="23"/>
                <w14:textFill>
                  <w14:solidFill>
                    <w14:schemeClr w14:val="tx1"/>
                  </w14:solidFill>
                </w14:textFill>
              </w:rPr>
              <w:t>个，其中</w:t>
            </w:r>
            <w:r>
              <w:rPr>
                <w:rFonts w:hint="eastAsia" w:ascii="宋体" w:hAnsi="宋体" w:eastAsia="宋体" w:cs="宋体"/>
                <w:color w:val="000000" w:themeColor="text1"/>
                <w:kern w:val="0"/>
                <w:sz w:val="23"/>
                <w:szCs w:val="23"/>
                <w14:textFill>
                  <w14:solidFill>
                    <w14:schemeClr w14:val="tx1"/>
                  </w14:solidFill>
                </w14:textFill>
              </w:rPr>
              <w:t>3</w:t>
            </w:r>
            <w:r>
              <w:rPr>
                <w:rFonts w:ascii="宋体" w:hAnsi="宋体" w:eastAsia="宋体" w:cs="宋体"/>
                <w:color w:val="000000" w:themeColor="text1"/>
                <w:kern w:val="0"/>
                <w:sz w:val="23"/>
                <w:szCs w:val="23"/>
                <w14:textFill>
                  <w14:solidFill>
                    <w14:schemeClr w14:val="tx1"/>
                  </w14:solidFill>
                </w14:textFill>
              </w:rPr>
              <w:t>0m</w:t>
            </w:r>
            <w:r>
              <w:rPr>
                <w:rFonts w:ascii="宋体" w:hAnsi="宋体" w:eastAsia="宋体" w:cs="宋体"/>
                <w:color w:val="000000" w:themeColor="text1"/>
                <w:kern w:val="0"/>
                <w:sz w:val="23"/>
                <w:szCs w:val="23"/>
                <w:vertAlign w:val="superscript"/>
                <w14:textFill>
                  <w14:solidFill>
                    <w14:schemeClr w14:val="tx1"/>
                  </w14:solidFill>
                </w14:textFill>
              </w:rPr>
              <w:t>3</w:t>
            </w:r>
            <w:r>
              <w:rPr>
                <w:rFonts w:ascii="宋体" w:hAnsi="宋体" w:eastAsia="宋体" w:cs="宋体"/>
                <w:color w:val="000000" w:themeColor="text1"/>
                <w:kern w:val="0"/>
                <w:sz w:val="23"/>
                <w:szCs w:val="23"/>
                <w14:textFill>
                  <w14:solidFill>
                    <w14:schemeClr w14:val="tx1"/>
                  </w14:solidFill>
                </w14:textFill>
              </w:rPr>
              <w:t>柴油罐</w:t>
            </w:r>
            <w:r>
              <w:rPr>
                <w:rFonts w:hint="eastAsia" w:ascii="宋体" w:hAnsi="宋体" w:eastAsia="宋体" w:cs="宋体"/>
                <w:color w:val="000000" w:themeColor="text1"/>
                <w:kern w:val="0"/>
                <w:sz w:val="23"/>
                <w:szCs w:val="23"/>
                <w14:textFill>
                  <w14:solidFill>
                    <w14:schemeClr w14:val="tx1"/>
                  </w14:solidFill>
                </w14:textFill>
              </w:rPr>
              <w:t>2</w:t>
            </w:r>
            <w:r>
              <w:rPr>
                <w:rFonts w:ascii="宋体" w:hAnsi="宋体" w:eastAsia="宋体" w:cs="宋体"/>
                <w:color w:val="000000" w:themeColor="text1"/>
                <w:kern w:val="0"/>
                <w:sz w:val="23"/>
                <w:szCs w:val="23"/>
                <w14:textFill>
                  <w14:solidFill>
                    <w14:schemeClr w14:val="tx1"/>
                  </w14:solidFill>
                </w14:textFill>
              </w:rPr>
              <w:t>个</w:t>
            </w:r>
            <w:r>
              <w:rPr>
                <w:rFonts w:hint="eastAsia" w:ascii="宋体" w:hAnsi="宋体" w:eastAsia="宋体" w:cs="宋体"/>
                <w:color w:val="000000" w:themeColor="text1"/>
                <w:kern w:val="0"/>
                <w:sz w:val="23"/>
                <w:szCs w:val="23"/>
                <w14:textFill>
                  <w14:solidFill>
                    <w14:schemeClr w14:val="tx1"/>
                  </w14:solidFill>
                </w14:textFill>
              </w:rPr>
              <w:t>，3</w:t>
            </w:r>
            <w:r>
              <w:rPr>
                <w:rFonts w:ascii="宋体" w:hAnsi="宋体" w:eastAsia="宋体" w:cs="宋体"/>
                <w:color w:val="000000" w:themeColor="text1"/>
                <w:kern w:val="0"/>
                <w:sz w:val="23"/>
                <w:szCs w:val="23"/>
                <w14:textFill>
                  <w14:solidFill>
                    <w14:schemeClr w14:val="tx1"/>
                  </w14:solidFill>
                </w14:textFill>
              </w:rPr>
              <w:t>0m</w:t>
            </w:r>
            <w:r>
              <w:rPr>
                <w:rFonts w:ascii="宋体" w:hAnsi="宋体" w:eastAsia="宋体" w:cs="宋体"/>
                <w:color w:val="000000" w:themeColor="text1"/>
                <w:kern w:val="0"/>
                <w:sz w:val="23"/>
                <w:szCs w:val="23"/>
                <w:vertAlign w:val="superscript"/>
                <w14:textFill>
                  <w14:solidFill>
                    <w14:schemeClr w14:val="tx1"/>
                  </w14:solidFill>
                </w14:textFill>
              </w:rPr>
              <w:t>3</w:t>
            </w:r>
            <w:r>
              <w:rPr>
                <w:rFonts w:ascii="宋体" w:hAnsi="宋体" w:eastAsia="宋体" w:cs="宋体"/>
                <w:color w:val="000000" w:themeColor="text1"/>
                <w:kern w:val="0"/>
                <w:sz w:val="23"/>
                <w:szCs w:val="23"/>
                <w14:textFill>
                  <w14:solidFill>
                    <w14:schemeClr w14:val="tx1"/>
                  </w14:solidFill>
                </w14:textFill>
              </w:rPr>
              <w:t>汽油罐</w:t>
            </w:r>
            <w:r>
              <w:rPr>
                <w:rFonts w:hint="eastAsia" w:ascii="宋体" w:hAnsi="宋体" w:eastAsia="宋体" w:cs="宋体"/>
                <w:color w:val="000000" w:themeColor="text1"/>
                <w:kern w:val="0"/>
                <w:sz w:val="23"/>
                <w:szCs w:val="23"/>
                <w14:textFill>
                  <w14:solidFill>
                    <w14:schemeClr w14:val="tx1"/>
                  </w14:solidFill>
                </w14:textFill>
              </w:rPr>
              <w:t>2</w:t>
            </w:r>
            <w:r>
              <w:rPr>
                <w:rFonts w:ascii="宋体" w:hAnsi="宋体" w:eastAsia="宋体" w:cs="宋体"/>
                <w:color w:val="000000" w:themeColor="text1"/>
                <w:kern w:val="0"/>
                <w:sz w:val="23"/>
                <w:szCs w:val="23"/>
                <w14:textFill>
                  <w14:solidFill>
                    <w14:schemeClr w14:val="tx1"/>
                  </w14:solidFill>
                </w14:textFill>
              </w:rPr>
              <w:t>个，成品油储存能力</w:t>
            </w:r>
            <w:r>
              <w:rPr>
                <w:rFonts w:hint="eastAsia" w:ascii="宋体" w:hAnsi="宋体" w:eastAsia="宋体" w:cs="宋体"/>
                <w:color w:val="000000" w:themeColor="text1"/>
                <w:kern w:val="0"/>
                <w:sz w:val="23"/>
                <w:szCs w:val="23"/>
                <w14:textFill>
                  <w14:solidFill>
                    <w14:schemeClr w14:val="tx1"/>
                  </w14:solidFill>
                </w14:textFill>
              </w:rPr>
              <w:t>120</w:t>
            </w:r>
            <w:r>
              <w:rPr>
                <w:rFonts w:ascii="宋体" w:hAnsi="宋体" w:eastAsia="宋体" w:cs="宋体"/>
                <w:color w:val="000000" w:themeColor="text1"/>
                <w:kern w:val="0"/>
                <w:sz w:val="23"/>
                <w:szCs w:val="23"/>
                <w14:textFill>
                  <w14:solidFill>
                    <w14:schemeClr w14:val="tx1"/>
                  </w14:solidFill>
                </w14:textFill>
              </w:rPr>
              <w:t>m</w:t>
            </w:r>
            <w:r>
              <w:rPr>
                <w:rFonts w:ascii="宋体" w:hAnsi="宋体" w:eastAsia="宋体" w:cs="宋体"/>
                <w:color w:val="000000" w:themeColor="text1"/>
                <w:kern w:val="0"/>
                <w:sz w:val="23"/>
                <w:szCs w:val="23"/>
                <w:vertAlign w:val="superscript"/>
                <w14:textFill>
                  <w14:solidFill>
                    <w14:schemeClr w14:val="tx1"/>
                  </w14:solidFill>
                </w14:textFill>
              </w:rPr>
              <w:t>3</w:t>
            </w:r>
            <w:r>
              <w:rPr>
                <w:rFonts w:ascii="宋体" w:hAnsi="宋体" w:eastAsia="宋体" w:cs="宋体"/>
                <w:color w:val="000000" w:themeColor="text1"/>
                <w:kern w:val="0"/>
                <w:sz w:val="23"/>
                <w:szCs w:val="23"/>
                <w14:textFill>
                  <w14:solidFill>
                    <w14:schemeClr w14:val="tx1"/>
                  </w14:solidFill>
                </w14:textFill>
              </w:rPr>
              <w:t>。</w:t>
            </w:r>
            <w:r>
              <w:rPr>
                <w:rFonts w:hint="eastAsia" w:ascii="宋体" w:hAnsi="宋体" w:eastAsia="宋体" w:cs="宋体"/>
                <w:color w:val="000000" w:themeColor="text1"/>
                <w:kern w:val="0"/>
                <w:sz w:val="23"/>
                <w:szCs w:val="23"/>
                <w14:textFill>
                  <w14:solidFill>
                    <w14:schemeClr w14:val="tx1"/>
                  </w14:solidFill>
                </w14:textFill>
              </w:rPr>
              <w:t>现有职工5人，其中主要负责人兼安全管理人员1人。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78"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FF0000"/>
                <w:kern w:val="0"/>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FF0000"/>
                <w:kern w:val="0"/>
                <w:sz w:val="24"/>
                <w:szCs w:val="24"/>
              </w:rPr>
            </w:pPr>
            <w:r>
              <w:rPr>
                <w:rFonts w:hint="eastAsia" w:ascii="宋体" w:hAnsi="宋体" w:eastAsia="宋体" w:cs="宋体"/>
                <w:color w:val="000000" w:themeColor="text1"/>
                <w:kern w:val="0"/>
                <w:sz w:val="23"/>
                <w:szCs w:val="23"/>
                <w14:textFill>
                  <w14:solidFill>
                    <w14:schemeClr w14:val="tx1"/>
                  </w14:solidFill>
                </w14:textFill>
              </w:rPr>
              <w:t>评价范围：中国石化销售有限公司安徽亳州涡阳石油分公司恒发加油站成品油经营及储存设施、场所安全可靠性及安全管理现状。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项目组</w:t>
            </w:r>
          </w:p>
        </w:tc>
        <w:tc>
          <w:tcPr>
            <w:tcW w:w="2154" w:type="dxa"/>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项目组长</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154" w:type="dxa"/>
            <w:vMerge w:val="restart"/>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评价人员</w:t>
            </w:r>
          </w:p>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及任务</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FF0000"/>
                <w:kern w:val="0"/>
                <w:sz w:val="24"/>
                <w:szCs w:val="24"/>
              </w:rPr>
            </w:pPr>
            <w:r>
              <w:rPr>
                <w:rFonts w:hint="eastAsia" w:ascii="宋体" w:hAnsi="宋体" w:eastAsia="宋体" w:cs="宋体"/>
                <w:color w:val="000000" w:themeColor="text1"/>
                <w:kern w:val="0"/>
                <w:sz w:val="23"/>
                <w:szCs w:val="23"/>
                <w14:textFill>
                  <w14:solidFill>
                    <w14:schemeClr w14:val="tx1"/>
                  </w14:solidFill>
                </w14:textFill>
              </w:rPr>
              <w:t>赵明军、朱春英、谢金、赵云峰（收集资料、现场勘查、整改复查、报告编制）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FF0000"/>
                <w:kern w:val="0"/>
                <w:sz w:val="24"/>
                <w:szCs w:val="24"/>
              </w:rPr>
            </w:pPr>
          </w:p>
        </w:tc>
        <w:tc>
          <w:tcPr>
            <w:tcW w:w="2154" w:type="dxa"/>
            <w:vMerge w:val="continue"/>
            <w:tcBorders>
              <w:top w:val="nil"/>
              <w:left w:val="nil"/>
              <w:bottom w:val="single" w:color="000000" w:sz="12" w:space="0"/>
              <w:right w:val="single" w:color="000000" w:sz="12" w:space="0"/>
            </w:tcBorders>
            <w:shd w:val="clear" w:color="auto" w:fill="FFFFFF"/>
            <w:vAlign w:val="center"/>
          </w:tcPr>
          <w:p>
            <w:pPr>
              <w:widowControl/>
              <w:jc w:val="left"/>
              <w:rPr>
                <w:rFonts w:ascii="宋体" w:hAnsi="宋体" w:eastAsia="宋体" w:cs="宋体"/>
                <w:color w:val="FF0000"/>
                <w:kern w:val="0"/>
                <w:sz w:val="24"/>
                <w:szCs w:val="24"/>
              </w:rPr>
            </w:pP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朱春英（收集资料、现场勘查、报告编制）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FF0000"/>
                <w:kern w:val="0"/>
                <w:sz w:val="24"/>
                <w:szCs w:val="24"/>
              </w:rPr>
            </w:pPr>
          </w:p>
        </w:tc>
        <w:tc>
          <w:tcPr>
            <w:tcW w:w="2154" w:type="dxa"/>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报告编制人</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朱春英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报告审核人</w:t>
            </w:r>
          </w:p>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技术负责人</w:t>
            </w:r>
          </w:p>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过程控制人</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马小红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尹  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罗春雨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报告提交时间</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2017年8月16日</w:t>
            </w:r>
          </w:p>
        </w:tc>
      </w:tr>
    </w:tbl>
    <w:p>
      <w:pPr>
        <w:widowControl/>
        <w:spacing w:line="360" w:lineRule="auto"/>
        <w:jc w:val="both"/>
        <w:rPr>
          <w:rFonts w:hint="eastAsia" w:ascii="宋体" w:hAnsi="宋体" w:cs="宋体"/>
          <w:color w:val="2C2D2D"/>
          <w:kern w:val="0"/>
          <w:sz w:val="24"/>
          <w:szCs w:val="24"/>
        </w:rPr>
        <w:sectPr>
          <w:pgSz w:w="11906" w:h="16838"/>
          <w:pgMar w:top="1440" w:right="1800" w:bottom="1440" w:left="1800" w:header="851" w:footer="992" w:gutter="0"/>
          <w:cols w:space="425" w:num="1"/>
          <w:docGrid w:type="lines" w:linePitch="312" w:charSpace="0"/>
        </w:sectPr>
      </w:pPr>
    </w:p>
    <w:tbl>
      <w:tblPr>
        <w:tblStyle w:val="4"/>
        <w:tblW w:w="7551" w:type="dxa"/>
        <w:tblInd w:w="1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40"/>
        <w:gridCol w:w="2154"/>
        <w:gridCol w:w="40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ind w:hanging="338"/>
              <w:jc w:val="center"/>
              <w:rPr>
                <w:rFonts w:ascii="宋体" w:hAnsi="宋体" w:cs="宋体"/>
                <w:color w:val="333333"/>
                <w:kern w:val="0"/>
                <w:sz w:val="24"/>
                <w:szCs w:val="24"/>
              </w:rPr>
            </w:pPr>
            <w:r>
              <w:rPr>
                <w:rFonts w:hint="eastAsia" w:ascii="宋体" w:hAnsi="宋体" w:cs="宋体"/>
                <w:color w:val="2C2D2D"/>
                <w:kern w:val="0"/>
                <w:sz w:val="24"/>
                <w:szCs w:val="24"/>
              </w:rPr>
              <w:t>评价报告归档编号No：</w:t>
            </w:r>
            <w:r>
              <w:rPr>
                <w:rFonts w:hint="eastAsia" w:ascii="宋体" w:hAnsi="宋体"/>
                <w:sz w:val="24"/>
                <w:szCs w:val="24"/>
              </w:rPr>
              <w:t>YCAP-1708-00</w:t>
            </w:r>
            <w:r>
              <w:rPr>
                <w:rFonts w:hint="eastAsia" w:ascii="宋体" w:hAnsi="宋体"/>
                <w:sz w:val="24"/>
                <w:szCs w:val="24"/>
                <w:lang w:val="en-US" w:eastAsia="zh-CN"/>
              </w:rPr>
              <w:t>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center"/>
              <w:rPr>
                <w:rFonts w:ascii="宋体" w:hAnsi="宋体" w:cs="宋体"/>
                <w:color w:val="333333"/>
                <w:kern w:val="0"/>
                <w:sz w:val="24"/>
                <w:szCs w:val="24"/>
              </w:rPr>
            </w:pPr>
            <w:r>
              <w:rPr>
                <w:rFonts w:hint="eastAsia" w:ascii="宋体" w:hAnsi="宋体" w:cs="宋体"/>
                <w:color w:val="2C2D2D"/>
                <w:kern w:val="0"/>
                <w:sz w:val="24"/>
                <w:szCs w:val="24"/>
              </w:rPr>
              <w:t>项目名称</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center"/>
              <w:rPr>
                <w:rFonts w:ascii="宋体" w:hAnsi="宋体" w:cs="宋体"/>
                <w:color w:val="333333"/>
                <w:kern w:val="0"/>
                <w:sz w:val="24"/>
                <w:szCs w:val="24"/>
              </w:rPr>
            </w:pPr>
            <w:r>
              <w:rPr>
                <w:rFonts w:ascii="宋体" w:hAnsi="宋体"/>
                <w:sz w:val="24"/>
                <w:szCs w:val="24"/>
              </w:rPr>
              <w:t>中国石化销售有限公司安徽亳州涡阳龙山加油站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center"/>
              <w:rPr>
                <w:rFonts w:ascii="宋体" w:hAnsi="宋体"/>
                <w:spacing w:val="-12"/>
                <w:sz w:val="24"/>
                <w:szCs w:val="24"/>
              </w:rPr>
            </w:pPr>
            <w:r>
              <w:rPr>
                <w:rFonts w:hint="eastAsia" w:ascii="宋体" w:hAnsi="宋体"/>
                <w:spacing w:val="-12"/>
                <w:sz w:val="24"/>
                <w:szCs w:val="24"/>
              </w:rPr>
              <w:t>项目简介</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评价对象：</w:t>
            </w:r>
            <w:r>
              <w:rPr>
                <w:rFonts w:ascii="宋体" w:hAnsi="宋体"/>
                <w:spacing w:val="-12"/>
                <w:sz w:val="24"/>
                <w:szCs w:val="24"/>
              </w:rPr>
              <w:t>中国石化销售有限公司安徽亳州涡阳龙山加油站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hint="eastAsia"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hint="eastAsia" w:ascii="宋体" w:hAnsi="宋体"/>
                <w:spacing w:val="-12"/>
                <w:sz w:val="24"/>
                <w:szCs w:val="24"/>
              </w:rPr>
            </w:pPr>
            <w:r>
              <w:rPr>
                <w:rFonts w:hint="eastAsia" w:ascii="宋体" w:hAnsi="宋体"/>
                <w:spacing w:val="-12"/>
                <w:sz w:val="24"/>
                <w:szCs w:val="24"/>
              </w:rPr>
              <w:t>公司简介：</w:t>
            </w:r>
            <w:r>
              <w:rPr>
                <w:rFonts w:ascii="宋体" w:hAnsi="宋体"/>
                <w:spacing w:val="-12"/>
                <w:sz w:val="24"/>
                <w:szCs w:val="24"/>
              </w:rPr>
              <w:t>中国石化销售有限公司安徽亳州涡阳龙山加油站，位于安徽省亳州市</w:t>
            </w:r>
            <w:r>
              <w:rPr>
                <w:rFonts w:hint="eastAsia" w:ascii="宋体" w:hAnsi="宋体"/>
                <w:spacing w:val="-12"/>
                <w:sz w:val="24"/>
                <w:szCs w:val="24"/>
              </w:rPr>
              <w:t>涡阳县龙山镇省道S202线102公里处</w:t>
            </w:r>
            <w:r>
              <w:rPr>
                <w:rFonts w:ascii="宋体" w:hAnsi="宋体"/>
                <w:spacing w:val="-12"/>
                <w:sz w:val="24"/>
                <w:szCs w:val="24"/>
              </w:rPr>
              <w:t>。该加油站现有职工</w:t>
            </w:r>
            <w:r>
              <w:rPr>
                <w:rFonts w:hint="eastAsia" w:ascii="宋体" w:hAnsi="宋体"/>
                <w:spacing w:val="-12"/>
                <w:sz w:val="24"/>
                <w:szCs w:val="24"/>
              </w:rPr>
              <w:t>5</w:t>
            </w:r>
            <w:r>
              <w:rPr>
                <w:rFonts w:ascii="宋体" w:hAnsi="宋体"/>
                <w:spacing w:val="-12"/>
                <w:sz w:val="24"/>
                <w:szCs w:val="24"/>
              </w:rPr>
              <w:t>人，其中主要负责人兼安全管理人员1人。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项目类型：安全现状评价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项目建设地点：</w:t>
            </w:r>
            <w:r>
              <w:rPr>
                <w:rFonts w:ascii="宋体" w:hAnsi="宋体"/>
                <w:spacing w:val="-12"/>
                <w:sz w:val="24"/>
                <w:szCs w:val="24"/>
              </w:rPr>
              <w:t>安徽省亳州市</w:t>
            </w:r>
            <w:r>
              <w:rPr>
                <w:rFonts w:hint="eastAsia" w:ascii="宋体" w:hAnsi="宋体"/>
                <w:spacing w:val="-12"/>
                <w:sz w:val="24"/>
                <w:szCs w:val="24"/>
              </w:rPr>
              <w:t>涡阳县龙山镇省道S202线102公里处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hint="eastAsia" w:ascii="宋体" w:hAnsi="宋体"/>
                <w:spacing w:val="-12"/>
                <w:sz w:val="24"/>
                <w:szCs w:val="24"/>
              </w:rPr>
            </w:pPr>
            <w:r>
              <w:rPr>
                <w:rFonts w:hint="eastAsia" w:ascii="宋体" w:hAnsi="宋体"/>
                <w:spacing w:val="-12"/>
                <w:sz w:val="24"/>
                <w:szCs w:val="24"/>
              </w:rPr>
              <w:t>现状：</w:t>
            </w:r>
            <w:r>
              <w:rPr>
                <w:rFonts w:ascii="宋体" w:hAnsi="宋体"/>
                <w:spacing w:val="-12"/>
                <w:sz w:val="24"/>
                <w:szCs w:val="24"/>
              </w:rPr>
              <w:t>该站内建有油罐区、防雨棚、站房及相应的配套设施。加油站现有埋地式储油罐</w:t>
            </w:r>
            <w:r>
              <w:rPr>
                <w:rFonts w:hint="eastAsia" w:ascii="宋体" w:hAnsi="宋体"/>
                <w:spacing w:val="-12"/>
                <w:sz w:val="24"/>
                <w:szCs w:val="24"/>
              </w:rPr>
              <w:t>4</w:t>
            </w:r>
            <w:r>
              <w:rPr>
                <w:rFonts w:ascii="宋体" w:hAnsi="宋体"/>
                <w:spacing w:val="-12"/>
                <w:sz w:val="24"/>
                <w:szCs w:val="24"/>
              </w:rPr>
              <w:t>个，其中</w:t>
            </w:r>
            <w:r>
              <w:rPr>
                <w:rFonts w:hint="eastAsia" w:ascii="宋体" w:hAnsi="宋体"/>
                <w:spacing w:val="-12"/>
                <w:sz w:val="24"/>
                <w:szCs w:val="24"/>
              </w:rPr>
              <w:t>3</w:t>
            </w:r>
            <w:r>
              <w:rPr>
                <w:rFonts w:ascii="宋体" w:hAnsi="宋体"/>
                <w:spacing w:val="-12"/>
                <w:sz w:val="24"/>
                <w:szCs w:val="24"/>
              </w:rPr>
              <w:t>0m3汽油罐</w:t>
            </w:r>
            <w:r>
              <w:rPr>
                <w:rFonts w:hint="eastAsia" w:ascii="宋体" w:hAnsi="宋体"/>
                <w:spacing w:val="-12"/>
                <w:sz w:val="24"/>
                <w:szCs w:val="24"/>
              </w:rPr>
              <w:t>2</w:t>
            </w:r>
            <w:r>
              <w:rPr>
                <w:rFonts w:ascii="宋体" w:hAnsi="宋体"/>
                <w:spacing w:val="-12"/>
                <w:sz w:val="24"/>
                <w:szCs w:val="24"/>
              </w:rPr>
              <w:t>个，</w:t>
            </w:r>
            <w:r>
              <w:rPr>
                <w:rFonts w:hint="eastAsia" w:ascii="宋体" w:hAnsi="宋体"/>
                <w:spacing w:val="-12"/>
                <w:sz w:val="24"/>
                <w:szCs w:val="24"/>
              </w:rPr>
              <w:t>3</w:t>
            </w:r>
            <w:r>
              <w:rPr>
                <w:rFonts w:ascii="宋体" w:hAnsi="宋体"/>
                <w:spacing w:val="-12"/>
                <w:sz w:val="24"/>
                <w:szCs w:val="24"/>
              </w:rPr>
              <w:t>0m3柴油罐</w:t>
            </w:r>
            <w:r>
              <w:rPr>
                <w:rFonts w:hint="eastAsia" w:ascii="宋体" w:hAnsi="宋体"/>
                <w:spacing w:val="-12"/>
                <w:sz w:val="24"/>
                <w:szCs w:val="24"/>
              </w:rPr>
              <w:t>2</w:t>
            </w:r>
            <w:r>
              <w:rPr>
                <w:rFonts w:ascii="宋体" w:hAnsi="宋体"/>
                <w:spacing w:val="-12"/>
                <w:sz w:val="24"/>
                <w:szCs w:val="24"/>
              </w:rPr>
              <w:t>个，成品油储存能力</w:t>
            </w:r>
            <w:r>
              <w:rPr>
                <w:rFonts w:hint="eastAsia" w:ascii="宋体" w:hAnsi="宋体"/>
                <w:spacing w:val="-12"/>
                <w:sz w:val="24"/>
                <w:szCs w:val="24"/>
              </w:rPr>
              <w:t>120</w:t>
            </w:r>
            <w:r>
              <w:rPr>
                <w:rFonts w:ascii="宋体" w:hAnsi="宋体"/>
                <w:spacing w:val="-12"/>
                <w:sz w:val="24"/>
                <w:szCs w:val="24"/>
              </w:rPr>
              <w:t>m3。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pStyle w:val="2"/>
              <w:widowControl w:val="0"/>
              <w:adjustRightInd w:val="0"/>
              <w:snapToGrid w:val="0"/>
              <w:spacing w:line="360" w:lineRule="auto"/>
              <w:ind w:firstLine="0"/>
              <w:rPr>
                <w:rFonts w:hint="eastAsia" w:hAnsi="宋体"/>
                <w:spacing w:val="-12"/>
                <w:kern w:val="2"/>
                <w:szCs w:val="24"/>
              </w:rPr>
            </w:pPr>
            <w:r>
              <w:rPr>
                <w:rFonts w:hint="eastAsia" w:hAnsi="宋体"/>
                <w:spacing w:val="-12"/>
                <w:kern w:val="2"/>
                <w:szCs w:val="24"/>
              </w:rPr>
              <w:t>评价范围：</w:t>
            </w:r>
            <w:r>
              <w:rPr>
                <w:rFonts w:hAnsi="宋体"/>
                <w:spacing w:val="-12"/>
                <w:kern w:val="2"/>
                <w:szCs w:val="24"/>
              </w:rPr>
              <w:t>中国石化销售有限公司安徽亳州涡阳龙山加油站成品油经营及储存设施、场所安全可靠性及安全管理现状。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项目组</w:t>
            </w:r>
          </w:p>
        </w:tc>
        <w:tc>
          <w:tcPr>
            <w:tcW w:w="2154" w:type="dxa"/>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项目组长</w:t>
            </w: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2154" w:type="dxa"/>
            <w:vMerge w:val="restart"/>
            <w:tcBorders>
              <w:top w:val="nil"/>
              <w:left w:val="nil"/>
              <w:bottom w:val="single" w:color="000000" w:sz="12" w:space="0"/>
              <w:right w:val="single" w:color="000000" w:sz="12" w:space="0"/>
            </w:tcBorders>
            <w:shd w:val="clear" w:color="auto" w:fill="auto"/>
            <w:vAlign w:val="center"/>
          </w:tcPr>
          <w:p>
            <w:pPr>
              <w:widowControl/>
              <w:spacing w:line="360" w:lineRule="auto"/>
              <w:jc w:val="center"/>
              <w:rPr>
                <w:rFonts w:ascii="宋体" w:hAnsi="宋体"/>
                <w:spacing w:val="-12"/>
                <w:sz w:val="24"/>
                <w:szCs w:val="24"/>
              </w:rPr>
            </w:pPr>
            <w:r>
              <w:rPr>
                <w:rFonts w:hint="eastAsia" w:ascii="宋体" w:hAnsi="宋体"/>
                <w:spacing w:val="-12"/>
                <w:sz w:val="24"/>
                <w:szCs w:val="24"/>
              </w:rPr>
              <w:t>评价人员</w:t>
            </w:r>
          </w:p>
          <w:p>
            <w:pPr>
              <w:widowControl/>
              <w:spacing w:line="360" w:lineRule="auto"/>
              <w:jc w:val="center"/>
              <w:rPr>
                <w:rFonts w:ascii="宋体" w:hAnsi="宋体"/>
                <w:spacing w:val="-12"/>
                <w:sz w:val="24"/>
                <w:szCs w:val="24"/>
              </w:rPr>
            </w:pPr>
            <w:r>
              <w:rPr>
                <w:rFonts w:hint="eastAsia" w:ascii="宋体" w:hAnsi="宋体"/>
                <w:spacing w:val="-12"/>
                <w:sz w:val="24"/>
                <w:szCs w:val="24"/>
              </w:rPr>
              <w:t>及任务</w:t>
            </w: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赵明军、朱春英、谢金、赵云峰（收集资料、现场勘查、整改复查、报告编制）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2154" w:type="dxa"/>
            <w:vMerge w:val="continue"/>
            <w:tcBorders>
              <w:top w:val="nil"/>
              <w:left w:val="nil"/>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赵云峰（收集资料、现场勘查、报告编制）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2154" w:type="dxa"/>
            <w:tcBorders>
              <w:top w:val="nil"/>
              <w:left w:val="nil"/>
              <w:bottom w:val="single" w:color="000000" w:sz="12" w:space="0"/>
              <w:right w:val="single" w:color="000000" w:sz="12" w:space="0"/>
            </w:tcBorders>
            <w:shd w:val="clear" w:color="auto" w:fill="auto"/>
            <w:vAlign w:val="center"/>
          </w:tcPr>
          <w:p>
            <w:pPr>
              <w:widowControl/>
              <w:spacing w:line="360" w:lineRule="auto"/>
              <w:jc w:val="center"/>
              <w:rPr>
                <w:rFonts w:ascii="宋体" w:hAnsi="宋体"/>
                <w:spacing w:val="-12"/>
                <w:sz w:val="24"/>
                <w:szCs w:val="24"/>
              </w:rPr>
            </w:pPr>
            <w:r>
              <w:rPr>
                <w:rFonts w:hint="eastAsia" w:ascii="宋体" w:hAnsi="宋体"/>
                <w:spacing w:val="-12"/>
                <w:sz w:val="24"/>
                <w:szCs w:val="24"/>
              </w:rPr>
              <w:t>报告编制人</w:t>
            </w: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赵云峰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报告审核人</w:t>
            </w:r>
          </w:p>
          <w:p>
            <w:pPr>
              <w:widowControl/>
              <w:spacing w:line="360" w:lineRule="auto"/>
              <w:jc w:val="left"/>
              <w:rPr>
                <w:rFonts w:ascii="宋体" w:hAnsi="宋体"/>
                <w:spacing w:val="-12"/>
                <w:sz w:val="24"/>
                <w:szCs w:val="24"/>
              </w:rPr>
            </w:pPr>
            <w:r>
              <w:rPr>
                <w:rFonts w:hint="eastAsia" w:ascii="宋体" w:hAnsi="宋体"/>
                <w:spacing w:val="-12"/>
                <w:sz w:val="24"/>
                <w:szCs w:val="24"/>
              </w:rPr>
              <w:t>技术负责人</w:t>
            </w:r>
          </w:p>
          <w:p>
            <w:pPr>
              <w:widowControl/>
              <w:spacing w:line="360" w:lineRule="auto"/>
              <w:jc w:val="left"/>
              <w:rPr>
                <w:rFonts w:ascii="宋体" w:hAnsi="宋体"/>
                <w:spacing w:val="-12"/>
                <w:sz w:val="24"/>
                <w:szCs w:val="24"/>
              </w:rPr>
            </w:pPr>
            <w:r>
              <w:rPr>
                <w:rFonts w:hint="eastAsia" w:ascii="宋体" w:hAnsi="宋体"/>
                <w:spacing w:val="-12"/>
                <w:sz w:val="24"/>
                <w:szCs w:val="24"/>
              </w:rPr>
              <w:t>过程控制人</w:t>
            </w: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马小红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尹  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罗春雨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报告提交时间</w:t>
            </w: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2017年8月22日</w:t>
            </w:r>
          </w:p>
        </w:tc>
      </w:tr>
    </w:tbl>
    <w:p>
      <w:pPr>
        <w:sectPr>
          <w:pgSz w:w="11906" w:h="16838"/>
          <w:pgMar w:top="1440" w:right="1800" w:bottom="1440" w:left="1800" w:header="851" w:footer="992" w:gutter="0"/>
          <w:cols w:space="425" w:num="1"/>
          <w:docGrid w:type="lines" w:linePitch="312" w:charSpace="0"/>
        </w:sectPr>
      </w:pPr>
    </w:p>
    <w:tbl>
      <w:tblPr>
        <w:tblStyle w:val="4"/>
        <w:tblW w:w="7551" w:type="dxa"/>
        <w:tblInd w:w="1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40"/>
        <w:gridCol w:w="2154"/>
        <w:gridCol w:w="40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38" w:lineRule="atLeast"/>
              <w:ind w:hanging="338"/>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评价报告归档编号No：</w:t>
            </w:r>
            <w:r>
              <w:rPr>
                <w:rFonts w:ascii="宋体" w:hAnsi="宋体" w:eastAsia="宋体" w:cs="宋体"/>
                <w:color w:val="2C2D2D"/>
                <w:kern w:val="0"/>
                <w:sz w:val="23"/>
                <w:szCs w:val="23"/>
              </w:rPr>
              <w:t>AHYC-AP-1708-00</w:t>
            </w:r>
            <w:r>
              <w:rPr>
                <w:rFonts w:hint="eastAsia" w:ascii="宋体" w:hAnsi="宋体" w:cs="宋体"/>
                <w:color w:val="2C2D2D"/>
                <w:kern w:val="0"/>
                <w:sz w:val="23"/>
                <w:szCs w:val="23"/>
                <w:lang w:val="en-US" w:eastAsia="zh-CN"/>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项目名称</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hint="eastAsia" w:ascii="宋体" w:hAnsi="宋体" w:eastAsia="宋体" w:cs="宋体"/>
                <w:color w:val="333333"/>
                <w:kern w:val="0"/>
                <w:sz w:val="24"/>
                <w:szCs w:val="24"/>
              </w:rPr>
            </w:pPr>
            <w:r>
              <w:rPr>
                <w:rFonts w:hint="eastAsia" w:ascii="宋体" w:hAnsi="宋体" w:eastAsia="宋体" w:cs="宋体"/>
                <w:color w:val="2C2D2D"/>
                <w:kern w:val="0"/>
                <w:sz w:val="23"/>
                <w:szCs w:val="23"/>
              </w:rPr>
              <w:t>中石化利辛石油分公司金桥加油站安全现状评价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项目简介</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评价对象：中石化利辛石油分公司金桥加油站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项目类型：安全现状评价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84"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single" w:color="000000" w:sz="12" w:space="0"/>
              <w:left w:val="nil"/>
              <w:bottom w:val="single" w:color="auto" w:sz="12" w:space="0"/>
              <w:right w:val="single" w:color="000000" w:sz="12" w:space="0"/>
            </w:tcBorders>
            <w:shd w:val="clear" w:color="auto" w:fill="auto"/>
            <w:vAlign w:val="center"/>
          </w:tcPr>
          <w:p>
            <w:pPr>
              <w:widowControl/>
              <w:spacing w:line="338" w:lineRule="atLeast"/>
              <w:jc w:val="left"/>
              <w:rPr>
                <w:rFonts w:hint="eastAsia" w:ascii="宋体" w:hAnsi="宋体" w:eastAsia="宋体" w:cs="宋体"/>
                <w:color w:val="2C2D2D"/>
                <w:kern w:val="0"/>
                <w:sz w:val="23"/>
                <w:szCs w:val="23"/>
              </w:rPr>
            </w:pPr>
            <w:r>
              <w:rPr>
                <w:rFonts w:hint="eastAsia" w:ascii="宋体" w:hAnsi="宋体" w:eastAsia="宋体" w:cs="宋体"/>
                <w:color w:val="2C2D2D"/>
                <w:kern w:val="0"/>
                <w:sz w:val="23"/>
                <w:szCs w:val="23"/>
              </w:rPr>
              <w:t>该项目位于位于安徽省亳州市利辛县光明路东侧，法定代表人李国强。</w:t>
            </w:r>
          </w:p>
          <w:p>
            <w:pPr>
              <w:widowControl/>
              <w:spacing w:line="338" w:lineRule="atLeast"/>
              <w:jc w:val="left"/>
              <w:rPr>
                <w:rFonts w:hint="eastAsia" w:ascii="宋体" w:hAnsi="宋体" w:eastAsia="宋体" w:cs="宋体"/>
                <w:color w:val="2C2D2D"/>
                <w:kern w:val="0"/>
                <w:sz w:val="23"/>
                <w:szCs w:val="23"/>
              </w:rPr>
            </w:pPr>
            <w:r>
              <w:rPr>
                <w:rFonts w:hint="eastAsia" w:ascii="宋体" w:hAnsi="宋体" w:eastAsia="宋体" w:cs="宋体"/>
                <w:color w:val="2C2D2D"/>
                <w:kern w:val="0"/>
                <w:sz w:val="23"/>
                <w:szCs w:val="23"/>
              </w:rPr>
              <w:t>经营范围：乙醇汽油、柴油、润滑油等；</w:t>
            </w:r>
          </w:p>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本项目投运过程中涉及的危险物质主要有乙醇汽油、柴油等。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w:t>
            </w:r>
          </w:p>
        </w:tc>
        <w:tc>
          <w:tcPr>
            <w:tcW w:w="2154" w:type="dxa"/>
            <w:tcBorders>
              <w:top w:val="single" w:color="auto" w:sz="12" w:space="0"/>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项目组长</w:t>
            </w:r>
          </w:p>
        </w:tc>
        <w:tc>
          <w:tcPr>
            <w:tcW w:w="4057" w:type="dxa"/>
            <w:tcBorders>
              <w:top w:val="single" w:color="auto" w:sz="12" w:space="0"/>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vMerge w:val="restart"/>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评价人员</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及任务</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 朱春英 谢金 赵云峰 （收集资料、现场勘查、整改复查、报告编制）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vMerge w:val="continue"/>
            <w:tcBorders>
              <w:top w:val="nil"/>
              <w:left w:val="nil"/>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谢金（收集资料、现场勘查、报告编制）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报告编制人</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谢金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报告审核人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技术负责人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过程控制人</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马小红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尹超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罗春雨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报告提交时间</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2017年8月30日</w:t>
            </w:r>
          </w:p>
        </w:tc>
      </w:tr>
    </w:tbl>
    <w:p>
      <w:pPr>
        <w:sectPr>
          <w:pgSz w:w="11906" w:h="16838"/>
          <w:pgMar w:top="1440" w:right="1800" w:bottom="1440" w:left="1800" w:header="851" w:footer="992" w:gutter="0"/>
          <w:cols w:space="425" w:num="1"/>
          <w:docGrid w:type="lines" w:linePitch="312" w:charSpace="0"/>
        </w:sectPr>
      </w:pPr>
    </w:p>
    <w:tbl>
      <w:tblPr>
        <w:tblStyle w:val="4"/>
        <w:tblW w:w="7551" w:type="dxa"/>
        <w:tblInd w:w="1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40"/>
        <w:gridCol w:w="2154"/>
        <w:gridCol w:w="40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440" w:lineRule="exact"/>
              <w:ind w:hanging="338"/>
              <w:jc w:val="center"/>
              <w:rPr>
                <w:rFonts w:ascii="宋体" w:hAnsi="宋体" w:cs="宋体"/>
                <w:color w:val="333333"/>
                <w:kern w:val="0"/>
                <w:sz w:val="24"/>
                <w:szCs w:val="24"/>
              </w:rPr>
            </w:pPr>
            <w:r>
              <w:rPr>
                <w:rFonts w:hint="eastAsia" w:ascii="宋体" w:hAnsi="宋体" w:cs="宋体"/>
                <w:color w:val="2C2D2D"/>
                <w:kern w:val="0"/>
                <w:sz w:val="24"/>
                <w:szCs w:val="24"/>
              </w:rPr>
              <w:t>评价报告归档编号No：</w:t>
            </w:r>
            <w:r>
              <w:rPr>
                <w:rFonts w:hint="eastAsia" w:ascii="宋体" w:hAnsi="宋体"/>
                <w:sz w:val="24"/>
                <w:szCs w:val="24"/>
              </w:rPr>
              <w:t>AHYC-AP-1709-00</w:t>
            </w:r>
            <w:r>
              <w:rPr>
                <w:rFonts w:hint="eastAsia" w:ascii="宋体" w:hAnsi="宋体"/>
                <w:sz w:val="24"/>
                <w:szCs w:val="24"/>
                <w:lang w:val="en-US" w:eastAsia="zh-CN"/>
              </w:rPr>
              <w:t>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440" w:lineRule="exact"/>
              <w:jc w:val="center"/>
              <w:rPr>
                <w:rFonts w:ascii="宋体" w:hAnsi="宋体" w:cs="宋体"/>
                <w:color w:val="333333"/>
                <w:kern w:val="0"/>
                <w:sz w:val="24"/>
                <w:szCs w:val="24"/>
              </w:rPr>
            </w:pPr>
            <w:r>
              <w:rPr>
                <w:rFonts w:hint="eastAsia" w:ascii="宋体" w:hAnsi="宋体" w:cs="宋体"/>
                <w:color w:val="2C2D2D"/>
                <w:kern w:val="0"/>
                <w:sz w:val="24"/>
                <w:szCs w:val="24"/>
              </w:rPr>
              <w:t>项目名称</w:t>
            </w:r>
          </w:p>
        </w:tc>
        <w:tc>
          <w:tcPr>
            <w:tcW w:w="6211" w:type="dxa"/>
            <w:gridSpan w:val="2"/>
            <w:tcBorders>
              <w:top w:val="nil"/>
              <w:left w:val="nil"/>
              <w:bottom w:val="single" w:color="000000" w:sz="12" w:space="0"/>
              <w:right w:val="single" w:color="000000" w:sz="12" w:space="0"/>
            </w:tcBorders>
            <w:shd w:val="clear" w:color="auto" w:fill="auto"/>
            <w:vAlign w:val="center"/>
          </w:tcPr>
          <w:p>
            <w:pPr>
              <w:spacing w:line="440" w:lineRule="exact"/>
              <w:jc w:val="center"/>
              <w:rPr>
                <w:rFonts w:hint="eastAsia" w:ascii="宋体" w:hAnsi="宋体"/>
                <w:bCs/>
                <w:sz w:val="24"/>
                <w:szCs w:val="24"/>
              </w:rPr>
            </w:pPr>
            <w:r>
              <w:rPr>
                <w:rFonts w:ascii="宋体" w:hAnsi="宋体"/>
                <w:sz w:val="24"/>
                <w:szCs w:val="24"/>
              </w:rPr>
              <w:t>安徽黑娃食品科技有限公司</w:t>
            </w:r>
            <w:r>
              <w:rPr>
                <w:rFonts w:hint="eastAsia" w:ascii="宋体" w:hAnsi="宋体"/>
                <w:bCs/>
                <w:sz w:val="24"/>
                <w:szCs w:val="24"/>
              </w:rPr>
              <w:t>LNG气化站工程建设项目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440" w:lineRule="exact"/>
              <w:jc w:val="center"/>
              <w:rPr>
                <w:rFonts w:ascii="宋体" w:hAnsi="宋体"/>
                <w:spacing w:val="-12"/>
                <w:sz w:val="24"/>
                <w:szCs w:val="24"/>
              </w:rPr>
            </w:pPr>
            <w:r>
              <w:rPr>
                <w:rFonts w:hint="eastAsia" w:ascii="宋体" w:hAnsi="宋体"/>
                <w:spacing w:val="-12"/>
                <w:sz w:val="24"/>
                <w:szCs w:val="24"/>
              </w:rPr>
              <w:t>项目简介</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440" w:lineRule="exact"/>
              <w:jc w:val="left"/>
              <w:rPr>
                <w:rFonts w:ascii="宋体" w:hAnsi="宋体"/>
                <w:spacing w:val="-12"/>
                <w:sz w:val="24"/>
                <w:szCs w:val="24"/>
              </w:rPr>
            </w:pPr>
            <w:r>
              <w:rPr>
                <w:rFonts w:hint="eastAsia" w:ascii="宋体" w:hAnsi="宋体"/>
                <w:spacing w:val="-12"/>
                <w:sz w:val="24"/>
                <w:szCs w:val="24"/>
              </w:rPr>
              <w:t>评价对象：</w:t>
            </w:r>
            <w:r>
              <w:rPr>
                <w:rFonts w:ascii="宋体" w:hAnsi="宋体"/>
                <w:sz w:val="24"/>
                <w:szCs w:val="24"/>
              </w:rPr>
              <w:t>安徽黑娃食品科技有限公司</w:t>
            </w:r>
            <w:r>
              <w:rPr>
                <w:rFonts w:hint="eastAsia" w:ascii="宋体" w:hAnsi="宋体"/>
                <w:bCs/>
                <w:sz w:val="24"/>
                <w:szCs w:val="24"/>
              </w:rPr>
              <w:t>LNG气化站工程建设项目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auto"/>
            <w:vAlign w:val="center"/>
          </w:tcPr>
          <w:p>
            <w:pPr>
              <w:widowControl/>
              <w:spacing w:line="440" w:lineRule="exact"/>
              <w:jc w:val="left"/>
              <w:rPr>
                <w:rFonts w:hint="eastAsia"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440" w:lineRule="exact"/>
              <w:jc w:val="left"/>
              <w:rPr>
                <w:rFonts w:hint="eastAsia" w:ascii="宋体" w:hAnsi="宋体"/>
                <w:spacing w:val="-12"/>
                <w:sz w:val="24"/>
                <w:szCs w:val="24"/>
              </w:rPr>
            </w:pPr>
            <w:r>
              <w:rPr>
                <w:rFonts w:hint="eastAsia" w:ascii="宋体" w:hAnsi="宋体"/>
                <w:spacing w:val="-12"/>
                <w:sz w:val="24"/>
                <w:szCs w:val="24"/>
              </w:rPr>
              <w:t>公司简介：</w:t>
            </w:r>
            <w:bookmarkStart w:id="0" w:name="OLE_LINK2"/>
            <w:bookmarkStart w:id="1" w:name="OLE_LINK1"/>
            <w:r>
              <w:rPr>
                <w:rFonts w:ascii="宋体" w:hAnsi="宋体"/>
                <w:sz w:val="24"/>
                <w:szCs w:val="24"/>
              </w:rPr>
              <w:t>安徽黑娃食品科技有限公司</w:t>
            </w:r>
            <w:r>
              <w:rPr>
                <w:rFonts w:hint="eastAsia" w:ascii="宋体" w:hAnsi="宋体"/>
                <w:sz w:val="24"/>
                <w:szCs w:val="24"/>
              </w:rPr>
              <w:t>（</w:t>
            </w:r>
            <w:bookmarkEnd w:id="0"/>
            <w:bookmarkEnd w:id="1"/>
            <w:r>
              <w:rPr>
                <w:rFonts w:hint="eastAsia" w:ascii="宋体" w:hAnsi="宋体"/>
                <w:sz w:val="24"/>
                <w:szCs w:val="24"/>
              </w:rPr>
              <w:t>原名：</w:t>
            </w:r>
            <w:r>
              <w:rPr>
                <w:rFonts w:ascii="宋体" w:hAnsi="宋体"/>
                <w:sz w:val="24"/>
                <w:szCs w:val="24"/>
              </w:rPr>
              <w:t>安徽黑娃</w:t>
            </w:r>
            <w:r>
              <w:rPr>
                <w:rFonts w:hint="eastAsia" w:ascii="宋体" w:hAnsi="宋体"/>
                <w:sz w:val="24"/>
                <w:szCs w:val="24"/>
              </w:rPr>
              <w:t>炒货有限责任公司）是一家民营股份制中型企业，座落在老子故里、道德之乡的涡阳县工业园区</w:t>
            </w:r>
            <w:r>
              <w:rPr>
                <w:rFonts w:ascii="宋体" w:hAnsi="宋体"/>
                <w:sz w:val="24"/>
                <w:szCs w:val="24"/>
              </w:rPr>
              <w:t>，</w:t>
            </w:r>
            <w:r>
              <w:rPr>
                <w:rFonts w:hint="eastAsia" w:ascii="宋体" w:hAnsi="宋体"/>
                <w:sz w:val="24"/>
                <w:szCs w:val="24"/>
              </w:rPr>
              <w:t>交通便利、地理条件优越，公司</w:t>
            </w:r>
            <w:r>
              <w:rPr>
                <w:rFonts w:ascii="宋体" w:hAnsi="宋体"/>
                <w:sz w:val="24"/>
                <w:szCs w:val="24"/>
              </w:rPr>
              <w:t>主要经营食品</w:t>
            </w:r>
            <w:r>
              <w:rPr>
                <w:rFonts w:hint="eastAsia" w:ascii="宋体" w:hAnsi="宋体"/>
                <w:sz w:val="24"/>
                <w:szCs w:val="24"/>
              </w:rPr>
              <w:t>，</w:t>
            </w:r>
            <w:r>
              <w:rPr>
                <w:rFonts w:ascii="宋体" w:hAnsi="宋体"/>
                <w:sz w:val="24"/>
                <w:szCs w:val="24"/>
              </w:rPr>
              <w:t>公司坚持诚信、互利，为客户提供最好的服务和最实惠的价格</w:t>
            </w:r>
            <w:r>
              <w:rPr>
                <w:rFonts w:hint="eastAsia" w:ascii="宋体" w:hAnsi="宋体"/>
                <w:sz w:val="24"/>
                <w:szCs w:val="24"/>
              </w:rPr>
              <w:t>，公司主要产品有养生瓜子、养生南瓜子、焦糖系列瓜子等具有独特的加工工艺和生产能力。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440" w:lineRule="exact"/>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440" w:lineRule="exact"/>
              <w:jc w:val="left"/>
              <w:rPr>
                <w:rFonts w:ascii="宋体" w:hAnsi="宋体"/>
                <w:spacing w:val="-12"/>
                <w:sz w:val="24"/>
                <w:szCs w:val="24"/>
              </w:rPr>
            </w:pPr>
            <w:r>
              <w:rPr>
                <w:rFonts w:hint="eastAsia" w:ascii="宋体" w:hAnsi="宋体"/>
                <w:spacing w:val="-12"/>
                <w:sz w:val="24"/>
                <w:szCs w:val="24"/>
              </w:rPr>
              <w:t>项目类型：安全现状评价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440" w:lineRule="exact"/>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440" w:lineRule="exact"/>
              <w:jc w:val="left"/>
              <w:rPr>
                <w:rFonts w:ascii="宋体" w:hAnsi="宋体"/>
                <w:spacing w:val="-12"/>
                <w:sz w:val="24"/>
                <w:szCs w:val="24"/>
              </w:rPr>
            </w:pPr>
            <w:r>
              <w:rPr>
                <w:rFonts w:hint="eastAsia" w:ascii="宋体" w:hAnsi="宋体"/>
                <w:spacing w:val="-12"/>
                <w:sz w:val="24"/>
                <w:szCs w:val="24"/>
              </w:rPr>
              <w:t>项目建设地点：</w:t>
            </w:r>
            <w:r>
              <w:rPr>
                <w:rFonts w:hint="eastAsia" w:ascii="宋体" w:hAnsi="宋体"/>
                <w:sz w:val="24"/>
                <w:szCs w:val="24"/>
              </w:rPr>
              <w:t>涡阳县工业园区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440" w:lineRule="exact"/>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spacing w:line="440" w:lineRule="exact"/>
              <w:rPr>
                <w:rFonts w:hint="eastAsia" w:ascii="宋体" w:hAnsi="宋体"/>
                <w:sz w:val="24"/>
                <w:szCs w:val="24"/>
              </w:rPr>
            </w:pPr>
            <w:r>
              <w:rPr>
                <w:rFonts w:hint="eastAsia" w:ascii="宋体" w:hAnsi="宋体"/>
                <w:spacing w:val="-12"/>
                <w:sz w:val="24"/>
                <w:szCs w:val="24"/>
              </w:rPr>
              <w:t>现状：</w:t>
            </w:r>
            <w:r>
              <w:rPr>
                <w:rFonts w:hint="eastAsia" w:ascii="宋体" w:hAnsi="宋体"/>
                <w:sz w:val="24"/>
                <w:szCs w:val="24"/>
              </w:rPr>
              <w:t>气化站主要储存液化天然气，储量为25t。储罐容积为52.8m³</w:t>
            </w:r>
            <w:r>
              <w:rPr>
                <w:rFonts w:ascii="宋体" w:hAnsi="宋体"/>
                <w:spacing w:val="-12"/>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440" w:lineRule="exact"/>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spacing w:line="440" w:lineRule="exact"/>
              <w:rPr>
                <w:rFonts w:hint="eastAsia" w:ascii="宋体" w:hAnsi="宋体"/>
                <w:sz w:val="24"/>
                <w:szCs w:val="24"/>
              </w:rPr>
            </w:pPr>
            <w:r>
              <w:rPr>
                <w:rFonts w:hint="eastAsia" w:ascii="宋体" w:hAnsi="宋体"/>
                <w:spacing w:val="-12"/>
                <w:sz w:val="24"/>
                <w:szCs w:val="24"/>
              </w:rPr>
              <w:t>评价范围：</w:t>
            </w:r>
            <w:r>
              <w:rPr>
                <w:rFonts w:hint="eastAsia" w:ascii="宋体" w:hAnsi="宋体"/>
                <w:sz w:val="24"/>
                <w:szCs w:val="24"/>
              </w:rPr>
              <w:t>LNG气化站装置区内的设备及管道、安全附件，但不包括LNG槽车的运输安全以及气化站以外的使用LNG的设备安全。</w:t>
            </w:r>
            <w:r>
              <w:rPr>
                <w:rFonts w:ascii="宋体" w:hAnsi="宋体"/>
                <w:sz w:val="24"/>
                <w:szCs w:val="24"/>
              </w:rPr>
              <w:t>项目所涉及的环境保护、职业卫生、废弃物处置、厂外运输方面的内容，以政府相关管理部门批准或认可文件为准，不在本评价范围内</w:t>
            </w:r>
            <w:r>
              <w:rPr>
                <w:rFonts w:hint="eastAsia" w:ascii="宋体" w:hAnsi="宋体"/>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440" w:lineRule="exact"/>
              <w:jc w:val="left"/>
              <w:rPr>
                <w:rFonts w:ascii="宋体" w:hAnsi="宋体"/>
                <w:spacing w:val="-12"/>
                <w:sz w:val="24"/>
                <w:szCs w:val="24"/>
              </w:rPr>
            </w:pPr>
            <w:r>
              <w:rPr>
                <w:rFonts w:hint="eastAsia" w:ascii="宋体" w:hAnsi="宋体"/>
                <w:spacing w:val="-12"/>
                <w:sz w:val="24"/>
                <w:szCs w:val="24"/>
              </w:rPr>
              <w:t>项目组</w:t>
            </w:r>
          </w:p>
        </w:tc>
        <w:tc>
          <w:tcPr>
            <w:tcW w:w="2154" w:type="dxa"/>
            <w:tcBorders>
              <w:top w:val="nil"/>
              <w:left w:val="nil"/>
              <w:bottom w:val="single" w:color="000000" w:sz="12" w:space="0"/>
              <w:right w:val="single" w:color="000000" w:sz="12" w:space="0"/>
            </w:tcBorders>
            <w:shd w:val="clear" w:color="auto" w:fill="auto"/>
            <w:vAlign w:val="center"/>
          </w:tcPr>
          <w:p>
            <w:pPr>
              <w:widowControl/>
              <w:spacing w:line="440" w:lineRule="exact"/>
              <w:jc w:val="left"/>
              <w:rPr>
                <w:rFonts w:ascii="宋体" w:hAnsi="宋体"/>
                <w:spacing w:val="-12"/>
                <w:sz w:val="24"/>
                <w:szCs w:val="24"/>
              </w:rPr>
            </w:pPr>
            <w:r>
              <w:rPr>
                <w:rFonts w:hint="eastAsia" w:ascii="宋体" w:hAnsi="宋体"/>
                <w:spacing w:val="-12"/>
                <w:sz w:val="24"/>
                <w:szCs w:val="24"/>
              </w:rPr>
              <w:t>项目组长</w:t>
            </w:r>
          </w:p>
        </w:tc>
        <w:tc>
          <w:tcPr>
            <w:tcW w:w="4057" w:type="dxa"/>
            <w:tcBorders>
              <w:top w:val="nil"/>
              <w:left w:val="nil"/>
              <w:bottom w:val="single" w:color="000000" w:sz="12" w:space="0"/>
              <w:right w:val="single" w:color="000000" w:sz="12" w:space="0"/>
            </w:tcBorders>
            <w:shd w:val="clear" w:color="auto" w:fill="auto"/>
            <w:vAlign w:val="top"/>
          </w:tcPr>
          <w:p>
            <w:pPr>
              <w:widowControl/>
              <w:spacing w:line="440" w:lineRule="exact"/>
              <w:jc w:val="left"/>
              <w:rPr>
                <w:rFonts w:ascii="宋体" w:hAnsi="宋体"/>
                <w:spacing w:val="-12"/>
                <w:sz w:val="24"/>
                <w:szCs w:val="24"/>
              </w:rPr>
            </w:pPr>
            <w:r>
              <w:rPr>
                <w:rFonts w:hint="eastAsia" w:ascii="宋体" w:hAnsi="宋体"/>
                <w:spacing w:val="-12"/>
                <w:sz w:val="24"/>
                <w:szCs w:val="24"/>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440" w:lineRule="exact"/>
              <w:jc w:val="left"/>
              <w:rPr>
                <w:rFonts w:ascii="宋体" w:hAnsi="宋体"/>
                <w:spacing w:val="-12"/>
                <w:sz w:val="24"/>
                <w:szCs w:val="24"/>
              </w:rPr>
            </w:pPr>
          </w:p>
        </w:tc>
        <w:tc>
          <w:tcPr>
            <w:tcW w:w="2154" w:type="dxa"/>
            <w:vMerge w:val="restart"/>
            <w:tcBorders>
              <w:top w:val="nil"/>
              <w:left w:val="nil"/>
              <w:bottom w:val="single" w:color="000000" w:sz="12" w:space="0"/>
              <w:right w:val="single" w:color="000000" w:sz="12" w:space="0"/>
            </w:tcBorders>
            <w:shd w:val="clear" w:color="auto" w:fill="auto"/>
            <w:vAlign w:val="center"/>
          </w:tcPr>
          <w:p>
            <w:pPr>
              <w:widowControl/>
              <w:spacing w:line="440" w:lineRule="exact"/>
              <w:jc w:val="center"/>
              <w:rPr>
                <w:rFonts w:ascii="宋体" w:hAnsi="宋体"/>
                <w:spacing w:val="-12"/>
                <w:sz w:val="24"/>
                <w:szCs w:val="24"/>
              </w:rPr>
            </w:pPr>
            <w:r>
              <w:rPr>
                <w:rFonts w:hint="eastAsia" w:ascii="宋体" w:hAnsi="宋体"/>
                <w:spacing w:val="-12"/>
                <w:sz w:val="24"/>
                <w:szCs w:val="24"/>
              </w:rPr>
              <w:t>评价人员</w:t>
            </w:r>
          </w:p>
          <w:p>
            <w:pPr>
              <w:widowControl/>
              <w:spacing w:line="440" w:lineRule="exact"/>
              <w:jc w:val="center"/>
              <w:rPr>
                <w:rFonts w:ascii="宋体" w:hAnsi="宋体"/>
                <w:spacing w:val="-12"/>
                <w:sz w:val="24"/>
                <w:szCs w:val="24"/>
              </w:rPr>
            </w:pPr>
            <w:r>
              <w:rPr>
                <w:rFonts w:hint="eastAsia" w:ascii="宋体" w:hAnsi="宋体"/>
                <w:spacing w:val="-12"/>
                <w:sz w:val="24"/>
                <w:szCs w:val="24"/>
              </w:rPr>
              <w:t>及任务</w:t>
            </w:r>
          </w:p>
        </w:tc>
        <w:tc>
          <w:tcPr>
            <w:tcW w:w="4057" w:type="dxa"/>
            <w:tcBorders>
              <w:top w:val="nil"/>
              <w:left w:val="nil"/>
              <w:bottom w:val="single" w:color="000000" w:sz="12" w:space="0"/>
              <w:right w:val="single" w:color="000000" w:sz="12" w:space="0"/>
            </w:tcBorders>
            <w:shd w:val="clear" w:color="auto" w:fill="auto"/>
            <w:vAlign w:val="top"/>
          </w:tcPr>
          <w:p>
            <w:pPr>
              <w:widowControl/>
              <w:spacing w:line="440" w:lineRule="exact"/>
              <w:jc w:val="left"/>
              <w:rPr>
                <w:rFonts w:ascii="宋体" w:hAnsi="宋体"/>
                <w:spacing w:val="-12"/>
                <w:sz w:val="24"/>
                <w:szCs w:val="24"/>
              </w:rPr>
            </w:pPr>
            <w:r>
              <w:rPr>
                <w:rFonts w:hint="eastAsia" w:ascii="宋体" w:hAnsi="宋体"/>
                <w:spacing w:val="-12"/>
                <w:sz w:val="24"/>
                <w:szCs w:val="24"/>
              </w:rPr>
              <w:t>赵明军、朱春英、谢金、赵云峰（收集资料、现场勘查、整改复查、报告编制）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440" w:lineRule="exact"/>
              <w:jc w:val="left"/>
              <w:rPr>
                <w:rFonts w:ascii="宋体" w:hAnsi="宋体"/>
                <w:spacing w:val="-12"/>
                <w:sz w:val="24"/>
                <w:szCs w:val="24"/>
              </w:rPr>
            </w:pPr>
          </w:p>
        </w:tc>
        <w:tc>
          <w:tcPr>
            <w:tcW w:w="2154" w:type="dxa"/>
            <w:vMerge w:val="continue"/>
            <w:tcBorders>
              <w:top w:val="nil"/>
              <w:left w:val="nil"/>
              <w:bottom w:val="single" w:color="000000" w:sz="12" w:space="0"/>
              <w:right w:val="single" w:color="000000" w:sz="12" w:space="0"/>
            </w:tcBorders>
            <w:shd w:val="clear" w:color="auto" w:fill="FFFFFF"/>
            <w:vAlign w:val="center"/>
          </w:tcPr>
          <w:p>
            <w:pPr>
              <w:widowControl/>
              <w:spacing w:line="440" w:lineRule="exact"/>
              <w:jc w:val="left"/>
              <w:rPr>
                <w:rFonts w:ascii="宋体" w:hAnsi="宋体"/>
                <w:spacing w:val="-12"/>
                <w:sz w:val="24"/>
                <w:szCs w:val="24"/>
              </w:rPr>
            </w:pPr>
          </w:p>
        </w:tc>
        <w:tc>
          <w:tcPr>
            <w:tcW w:w="4057" w:type="dxa"/>
            <w:tcBorders>
              <w:top w:val="nil"/>
              <w:left w:val="nil"/>
              <w:bottom w:val="single" w:color="000000" w:sz="12" w:space="0"/>
              <w:right w:val="single" w:color="000000" w:sz="12" w:space="0"/>
            </w:tcBorders>
            <w:shd w:val="clear" w:color="auto" w:fill="auto"/>
            <w:vAlign w:val="top"/>
          </w:tcPr>
          <w:p>
            <w:pPr>
              <w:widowControl/>
              <w:spacing w:line="440" w:lineRule="exact"/>
              <w:jc w:val="left"/>
              <w:rPr>
                <w:rFonts w:ascii="宋体" w:hAnsi="宋体"/>
                <w:spacing w:val="-12"/>
                <w:sz w:val="24"/>
                <w:szCs w:val="24"/>
              </w:rPr>
            </w:pPr>
            <w:r>
              <w:rPr>
                <w:rFonts w:hint="eastAsia" w:ascii="宋体" w:hAnsi="宋体"/>
                <w:spacing w:val="-12"/>
                <w:sz w:val="24"/>
                <w:szCs w:val="24"/>
              </w:rPr>
              <w:t>朱春英（收集资料、现场勘查、报告编制）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440" w:lineRule="exact"/>
              <w:jc w:val="left"/>
              <w:rPr>
                <w:rFonts w:ascii="宋体" w:hAnsi="宋体"/>
                <w:spacing w:val="-12"/>
                <w:sz w:val="24"/>
                <w:szCs w:val="24"/>
              </w:rPr>
            </w:pPr>
          </w:p>
        </w:tc>
        <w:tc>
          <w:tcPr>
            <w:tcW w:w="2154" w:type="dxa"/>
            <w:tcBorders>
              <w:top w:val="nil"/>
              <w:left w:val="nil"/>
              <w:bottom w:val="single" w:color="000000" w:sz="12" w:space="0"/>
              <w:right w:val="single" w:color="000000" w:sz="12" w:space="0"/>
            </w:tcBorders>
            <w:shd w:val="clear" w:color="auto" w:fill="auto"/>
            <w:vAlign w:val="center"/>
          </w:tcPr>
          <w:p>
            <w:pPr>
              <w:widowControl/>
              <w:spacing w:line="440" w:lineRule="exact"/>
              <w:jc w:val="center"/>
              <w:rPr>
                <w:rFonts w:ascii="宋体" w:hAnsi="宋体"/>
                <w:spacing w:val="-12"/>
                <w:sz w:val="24"/>
                <w:szCs w:val="24"/>
              </w:rPr>
            </w:pPr>
            <w:r>
              <w:rPr>
                <w:rFonts w:hint="eastAsia" w:ascii="宋体" w:hAnsi="宋体"/>
                <w:spacing w:val="-12"/>
                <w:sz w:val="24"/>
                <w:szCs w:val="24"/>
              </w:rPr>
              <w:t>报告编制人</w:t>
            </w:r>
          </w:p>
        </w:tc>
        <w:tc>
          <w:tcPr>
            <w:tcW w:w="4057" w:type="dxa"/>
            <w:tcBorders>
              <w:top w:val="nil"/>
              <w:left w:val="nil"/>
              <w:bottom w:val="single" w:color="000000" w:sz="12" w:space="0"/>
              <w:right w:val="single" w:color="000000" w:sz="12" w:space="0"/>
            </w:tcBorders>
            <w:shd w:val="clear" w:color="auto" w:fill="auto"/>
            <w:vAlign w:val="top"/>
          </w:tcPr>
          <w:p>
            <w:pPr>
              <w:widowControl/>
              <w:spacing w:line="440" w:lineRule="exact"/>
              <w:jc w:val="left"/>
              <w:rPr>
                <w:rFonts w:ascii="宋体" w:hAnsi="宋体"/>
                <w:spacing w:val="-12"/>
                <w:sz w:val="24"/>
                <w:szCs w:val="24"/>
              </w:rPr>
            </w:pPr>
            <w:r>
              <w:rPr>
                <w:rFonts w:hint="eastAsia" w:ascii="宋体" w:hAnsi="宋体"/>
                <w:spacing w:val="-12"/>
                <w:sz w:val="24"/>
                <w:szCs w:val="24"/>
              </w:rPr>
              <w:t>朱春英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440" w:lineRule="exact"/>
              <w:jc w:val="left"/>
              <w:rPr>
                <w:rFonts w:ascii="宋体" w:hAnsi="宋体"/>
                <w:spacing w:val="-12"/>
                <w:sz w:val="24"/>
                <w:szCs w:val="24"/>
              </w:rPr>
            </w:pPr>
            <w:r>
              <w:rPr>
                <w:rFonts w:hint="eastAsia" w:ascii="宋体" w:hAnsi="宋体"/>
                <w:spacing w:val="-12"/>
                <w:sz w:val="24"/>
                <w:szCs w:val="24"/>
              </w:rPr>
              <w:t>报告审核人</w:t>
            </w:r>
          </w:p>
          <w:p>
            <w:pPr>
              <w:widowControl/>
              <w:spacing w:line="440" w:lineRule="exact"/>
              <w:jc w:val="left"/>
              <w:rPr>
                <w:rFonts w:ascii="宋体" w:hAnsi="宋体"/>
                <w:spacing w:val="-12"/>
                <w:sz w:val="24"/>
                <w:szCs w:val="24"/>
              </w:rPr>
            </w:pPr>
            <w:r>
              <w:rPr>
                <w:rFonts w:hint="eastAsia" w:ascii="宋体" w:hAnsi="宋体"/>
                <w:spacing w:val="-12"/>
                <w:sz w:val="24"/>
                <w:szCs w:val="24"/>
              </w:rPr>
              <w:t>技术负责人</w:t>
            </w:r>
          </w:p>
          <w:p>
            <w:pPr>
              <w:widowControl/>
              <w:spacing w:line="440" w:lineRule="exact"/>
              <w:jc w:val="left"/>
              <w:rPr>
                <w:rFonts w:ascii="宋体" w:hAnsi="宋体"/>
                <w:spacing w:val="-12"/>
                <w:sz w:val="24"/>
                <w:szCs w:val="24"/>
              </w:rPr>
            </w:pPr>
            <w:r>
              <w:rPr>
                <w:rFonts w:hint="eastAsia" w:ascii="宋体" w:hAnsi="宋体"/>
                <w:spacing w:val="-12"/>
                <w:sz w:val="24"/>
                <w:szCs w:val="24"/>
              </w:rPr>
              <w:t>过程控制人</w:t>
            </w: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440" w:lineRule="exact"/>
              <w:jc w:val="center"/>
              <w:rPr>
                <w:rFonts w:ascii="宋体" w:hAnsi="宋体"/>
                <w:spacing w:val="-12"/>
                <w:sz w:val="24"/>
                <w:szCs w:val="24"/>
              </w:rPr>
            </w:pPr>
            <w:r>
              <w:rPr>
                <w:rFonts w:hint="eastAsia" w:ascii="宋体" w:hAnsi="宋体"/>
                <w:spacing w:val="-12"/>
                <w:sz w:val="24"/>
                <w:szCs w:val="24"/>
              </w:rPr>
              <w:t>马小红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440" w:lineRule="exact"/>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440" w:lineRule="exact"/>
              <w:jc w:val="center"/>
              <w:rPr>
                <w:rFonts w:ascii="宋体" w:hAnsi="宋体"/>
                <w:spacing w:val="-12"/>
                <w:sz w:val="24"/>
                <w:szCs w:val="24"/>
              </w:rPr>
            </w:pPr>
            <w:r>
              <w:rPr>
                <w:rFonts w:hint="eastAsia" w:ascii="宋体" w:hAnsi="宋体"/>
                <w:spacing w:val="-12"/>
                <w:sz w:val="24"/>
                <w:szCs w:val="24"/>
              </w:rPr>
              <w:t>尹  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440" w:lineRule="exact"/>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440" w:lineRule="exact"/>
              <w:jc w:val="center"/>
              <w:rPr>
                <w:rFonts w:ascii="宋体" w:hAnsi="宋体"/>
                <w:spacing w:val="-12"/>
                <w:sz w:val="24"/>
                <w:szCs w:val="24"/>
              </w:rPr>
            </w:pPr>
            <w:r>
              <w:rPr>
                <w:rFonts w:hint="eastAsia" w:ascii="宋体" w:hAnsi="宋体"/>
                <w:spacing w:val="-12"/>
                <w:sz w:val="24"/>
                <w:szCs w:val="24"/>
              </w:rPr>
              <w:t>罗春雨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440" w:lineRule="exact"/>
              <w:jc w:val="left"/>
              <w:rPr>
                <w:rFonts w:ascii="宋体" w:hAnsi="宋体"/>
                <w:spacing w:val="-12"/>
                <w:sz w:val="24"/>
                <w:szCs w:val="24"/>
              </w:rPr>
            </w:pPr>
            <w:r>
              <w:rPr>
                <w:rFonts w:hint="eastAsia" w:ascii="宋体" w:hAnsi="宋体"/>
                <w:spacing w:val="-12"/>
                <w:sz w:val="24"/>
                <w:szCs w:val="24"/>
              </w:rPr>
              <w:t>报告提交时间</w:t>
            </w: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440" w:lineRule="exact"/>
              <w:jc w:val="center"/>
              <w:rPr>
                <w:rFonts w:ascii="宋体" w:hAnsi="宋体"/>
                <w:spacing w:val="-12"/>
                <w:sz w:val="24"/>
                <w:szCs w:val="24"/>
              </w:rPr>
            </w:pPr>
            <w:r>
              <w:rPr>
                <w:rFonts w:hint="eastAsia" w:ascii="宋体" w:hAnsi="宋体"/>
                <w:spacing w:val="-12"/>
                <w:sz w:val="24"/>
                <w:szCs w:val="24"/>
              </w:rPr>
              <w:t>2017年10月16日</w:t>
            </w:r>
          </w:p>
        </w:tc>
      </w:tr>
    </w:tbl>
    <w:p>
      <w:pPr>
        <w:sectPr>
          <w:pgSz w:w="11906" w:h="16838"/>
          <w:pgMar w:top="1440" w:right="1800" w:bottom="1440" w:left="1800" w:header="851" w:footer="992" w:gutter="0"/>
          <w:cols w:space="425" w:num="1"/>
          <w:docGrid w:type="lines" w:linePitch="312" w:charSpace="0"/>
        </w:sectPr>
      </w:pPr>
    </w:p>
    <w:tbl>
      <w:tblPr>
        <w:tblStyle w:val="4"/>
        <w:tblW w:w="7551" w:type="dxa"/>
        <w:tblInd w:w="1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40"/>
        <w:gridCol w:w="2154"/>
        <w:gridCol w:w="40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38" w:lineRule="atLeast"/>
              <w:ind w:hanging="338"/>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评价报告归档编号No：</w:t>
            </w:r>
            <w:r>
              <w:rPr>
                <w:rFonts w:ascii="宋体" w:hAnsi="宋体" w:eastAsia="宋体" w:cs="宋体"/>
                <w:color w:val="2C2D2D"/>
                <w:kern w:val="0"/>
                <w:sz w:val="23"/>
                <w:szCs w:val="23"/>
              </w:rPr>
              <w:t>AHYC-AP-170</w:t>
            </w:r>
            <w:r>
              <w:rPr>
                <w:rFonts w:hint="eastAsia" w:ascii="宋体" w:hAnsi="宋体" w:eastAsia="宋体" w:cs="宋体"/>
                <w:color w:val="2C2D2D"/>
                <w:kern w:val="0"/>
                <w:sz w:val="23"/>
                <w:szCs w:val="23"/>
              </w:rPr>
              <w:t>9</w:t>
            </w:r>
            <w:r>
              <w:rPr>
                <w:rFonts w:ascii="宋体" w:hAnsi="宋体" w:eastAsia="宋体" w:cs="宋体"/>
                <w:color w:val="2C2D2D"/>
                <w:kern w:val="0"/>
                <w:sz w:val="23"/>
                <w:szCs w:val="23"/>
              </w:rPr>
              <w:t>-0</w:t>
            </w:r>
            <w:r>
              <w:rPr>
                <w:rFonts w:hint="eastAsia" w:ascii="宋体" w:hAnsi="宋体" w:cs="宋体"/>
                <w:color w:val="2C2D2D"/>
                <w:kern w:val="0"/>
                <w:sz w:val="23"/>
                <w:szCs w:val="23"/>
                <w:lang w:val="en-US" w:eastAsia="zh-CN"/>
              </w:rPr>
              <w:t>11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项目名称</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中国石化销售有限公司安徽亳州十河加油站安全现状评价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项目简介</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评价对象：中国石化销售有限公司安徽亳州十河加油站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项目类型：安全现状评价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84"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single" w:color="000000" w:sz="12" w:space="0"/>
              <w:left w:val="nil"/>
              <w:bottom w:val="single" w:color="auto" w:sz="12" w:space="0"/>
              <w:right w:val="single" w:color="000000" w:sz="12" w:space="0"/>
            </w:tcBorders>
            <w:shd w:val="clear" w:color="auto" w:fill="auto"/>
            <w:vAlign w:val="center"/>
          </w:tcPr>
          <w:p>
            <w:pPr>
              <w:widowControl/>
              <w:spacing w:line="338" w:lineRule="atLeast"/>
              <w:jc w:val="left"/>
              <w:rPr>
                <w:rFonts w:ascii="宋体" w:hAnsi="宋体" w:eastAsia="宋体" w:cs="宋体"/>
                <w:color w:val="2C2D2D"/>
                <w:kern w:val="0"/>
                <w:sz w:val="23"/>
                <w:szCs w:val="23"/>
              </w:rPr>
            </w:pPr>
            <w:r>
              <w:rPr>
                <w:rFonts w:hint="eastAsia" w:ascii="宋体" w:hAnsi="宋体" w:eastAsia="宋体" w:cs="宋体"/>
                <w:color w:val="2C2D2D"/>
                <w:kern w:val="0"/>
                <w:sz w:val="23"/>
                <w:szCs w:val="23"/>
              </w:rPr>
              <w:t>该项目位于位于安徽省亳州市谯城区十河镇G105线817公里处路东，法定代表人冀斌。</w:t>
            </w:r>
          </w:p>
          <w:p>
            <w:pPr>
              <w:widowControl/>
              <w:spacing w:line="338" w:lineRule="atLeast"/>
              <w:jc w:val="left"/>
              <w:rPr>
                <w:rFonts w:ascii="宋体" w:hAnsi="宋体" w:eastAsia="宋体" w:cs="宋体"/>
                <w:color w:val="2C2D2D"/>
                <w:kern w:val="0"/>
                <w:sz w:val="23"/>
                <w:szCs w:val="23"/>
              </w:rPr>
            </w:pPr>
            <w:r>
              <w:rPr>
                <w:rFonts w:hint="eastAsia" w:ascii="宋体" w:hAnsi="宋体" w:eastAsia="宋体" w:cs="宋体"/>
                <w:color w:val="2C2D2D"/>
                <w:kern w:val="0"/>
                <w:sz w:val="23"/>
                <w:szCs w:val="23"/>
              </w:rPr>
              <w:t>经营范围：车用乙醇汽油、柴油、润滑油等；</w:t>
            </w:r>
          </w:p>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本项目投运过程中涉及的危险物质主要有乙醇汽油、柴油等。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w:t>
            </w:r>
          </w:p>
        </w:tc>
        <w:tc>
          <w:tcPr>
            <w:tcW w:w="2154" w:type="dxa"/>
            <w:tcBorders>
              <w:top w:val="single" w:color="auto" w:sz="12" w:space="0"/>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项目组长</w:t>
            </w:r>
          </w:p>
        </w:tc>
        <w:tc>
          <w:tcPr>
            <w:tcW w:w="4057" w:type="dxa"/>
            <w:tcBorders>
              <w:top w:val="single" w:color="auto" w:sz="12" w:space="0"/>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vMerge w:val="restart"/>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评价人员</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及任务</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 朱春英 谢金 赵云峰 （收集资料、现场勘查、整改复查、报告编制）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vMerge w:val="continue"/>
            <w:tcBorders>
              <w:top w:val="nil"/>
              <w:left w:val="nil"/>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赵云峰（收集资料、现场勘查、报告编制）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报告编制人</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赵云峰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报告审核人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技术负责人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过程控制人</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马小红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尹超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罗春雨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报告提交时间</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2017年9月25日</w:t>
            </w:r>
          </w:p>
        </w:tc>
      </w:tr>
    </w:tbl>
    <w:p>
      <w:pPr>
        <w:sectPr>
          <w:pgSz w:w="11906" w:h="16838"/>
          <w:pgMar w:top="1440" w:right="1800" w:bottom="1440" w:left="1800" w:header="851" w:footer="992" w:gutter="0"/>
          <w:cols w:space="425" w:num="1"/>
          <w:docGrid w:type="lines" w:linePitch="312" w:charSpace="0"/>
        </w:sectPr>
      </w:pPr>
    </w:p>
    <w:tbl>
      <w:tblPr>
        <w:tblStyle w:val="4"/>
        <w:tblW w:w="7551" w:type="dxa"/>
        <w:tblInd w:w="1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40"/>
        <w:gridCol w:w="2154"/>
        <w:gridCol w:w="40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38" w:lineRule="atLeast"/>
              <w:ind w:hanging="338"/>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评价报告归档编号No：</w:t>
            </w:r>
            <w:r>
              <w:rPr>
                <w:rFonts w:ascii="宋体" w:hAnsi="宋体" w:eastAsia="宋体" w:cs="宋体"/>
                <w:color w:val="2C2D2D"/>
                <w:kern w:val="0"/>
                <w:sz w:val="23"/>
                <w:szCs w:val="23"/>
              </w:rPr>
              <w:t>AHYC-AP-170</w:t>
            </w:r>
            <w:r>
              <w:rPr>
                <w:rFonts w:hint="eastAsia" w:ascii="宋体" w:hAnsi="宋体" w:eastAsia="宋体" w:cs="宋体"/>
                <w:color w:val="2C2D2D"/>
                <w:kern w:val="0"/>
                <w:sz w:val="23"/>
                <w:szCs w:val="23"/>
              </w:rPr>
              <w:t>9</w:t>
            </w:r>
            <w:r>
              <w:rPr>
                <w:rFonts w:ascii="宋体" w:hAnsi="宋体" w:eastAsia="宋体" w:cs="宋体"/>
                <w:color w:val="2C2D2D"/>
                <w:kern w:val="0"/>
                <w:sz w:val="23"/>
                <w:szCs w:val="23"/>
              </w:rPr>
              <w:t>-0</w:t>
            </w:r>
            <w:r>
              <w:rPr>
                <w:rFonts w:hint="eastAsia" w:ascii="宋体" w:hAnsi="宋体" w:cs="宋体"/>
                <w:color w:val="2C2D2D"/>
                <w:kern w:val="0"/>
                <w:sz w:val="23"/>
                <w:szCs w:val="23"/>
                <w:lang w:val="en-US" w:eastAsia="zh-CN"/>
              </w:rPr>
              <w:t>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项目名称</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中国石化销售有限公司安徽亳州环球加油站安全现状评价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项目简介</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评价对象：中国石化销售有限公司安徽亳州环球加油站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项目类型：安全现状评价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84"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single" w:color="000000" w:sz="12" w:space="0"/>
              <w:left w:val="nil"/>
              <w:bottom w:val="single" w:color="auto" w:sz="12" w:space="0"/>
              <w:right w:val="single" w:color="000000" w:sz="12" w:space="0"/>
            </w:tcBorders>
            <w:shd w:val="clear" w:color="auto" w:fill="auto"/>
            <w:vAlign w:val="center"/>
          </w:tcPr>
          <w:p>
            <w:pPr>
              <w:widowControl/>
              <w:spacing w:line="338" w:lineRule="atLeast"/>
              <w:jc w:val="left"/>
              <w:rPr>
                <w:rFonts w:ascii="宋体" w:hAnsi="宋体" w:eastAsia="宋体" w:cs="宋体"/>
                <w:color w:val="2C2D2D"/>
                <w:kern w:val="0"/>
                <w:sz w:val="23"/>
                <w:szCs w:val="23"/>
              </w:rPr>
            </w:pPr>
            <w:r>
              <w:rPr>
                <w:rFonts w:hint="eastAsia" w:ascii="宋体" w:hAnsi="宋体" w:eastAsia="宋体" w:cs="宋体"/>
                <w:color w:val="2C2D2D"/>
                <w:kern w:val="0"/>
                <w:sz w:val="23"/>
                <w:szCs w:val="23"/>
              </w:rPr>
              <w:t>该项目位于位于安徽省亳州市谯城区城父镇东S307线217公里处北侧，法定代表人冀斌。</w:t>
            </w:r>
          </w:p>
          <w:p>
            <w:pPr>
              <w:widowControl/>
              <w:spacing w:line="338" w:lineRule="atLeast"/>
              <w:jc w:val="left"/>
              <w:rPr>
                <w:rFonts w:ascii="宋体" w:hAnsi="宋体" w:eastAsia="宋体" w:cs="宋体"/>
                <w:color w:val="2C2D2D"/>
                <w:kern w:val="0"/>
                <w:sz w:val="23"/>
                <w:szCs w:val="23"/>
              </w:rPr>
            </w:pPr>
            <w:r>
              <w:rPr>
                <w:rFonts w:hint="eastAsia" w:ascii="宋体" w:hAnsi="宋体" w:eastAsia="宋体" w:cs="宋体"/>
                <w:color w:val="2C2D2D"/>
                <w:kern w:val="0"/>
                <w:sz w:val="23"/>
                <w:szCs w:val="23"/>
              </w:rPr>
              <w:t>经营范围：车用乙醇汽油、柴油、润滑油等；</w:t>
            </w:r>
          </w:p>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本项目投运过程中涉及的危险物质主要有乙醇汽油、柴油等。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w:t>
            </w:r>
          </w:p>
        </w:tc>
        <w:tc>
          <w:tcPr>
            <w:tcW w:w="2154" w:type="dxa"/>
            <w:tcBorders>
              <w:top w:val="single" w:color="auto" w:sz="12" w:space="0"/>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项目组长</w:t>
            </w:r>
          </w:p>
        </w:tc>
        <w:tc>
          <w:tcPr>
            <w:tcW w:w="4057" w:type="dxa"/>
            <w:tcBorders>
              <w:top w:val="single" w:color="auto" w:sz="12" w:space="0"/>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vMerge w:val="restart"/>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评价人员</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及任务</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 朱春英 谢金 赵云峰 （收集资料、现场勘查、整改复查、报告编制）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vMerge w:val="continue"/>
            <w:tcBorders>
              <w:top w:val="nil"/>
              <w:left w:val="nil"/>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赵云峰（收集资料、现场勘查、报告编制）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报告编制人</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赵云峰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报告审核人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技术负责人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过程控制人</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马小红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尹超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罗春雨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报告提交时间</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2017年11月3日</w:t>
            </w:r>
          </w:p>
        </w:tc>
      </w:tr>
    </w:tbl>
    <w:p>
      <w:pPr>
        <w:sectPr>
          <w:pgSz w:w="11906" w:h="16838"/>
          <w:pgMar w:top="1440" w:right="1800" w:bottom="1440" w:left="1800" w:header="851" w:footer="992" w:gutter="0"/>
          <w:cols w:space="425" w:num="1"/>
          <w:docGrid w:type="lines" w:linePitch="312" w:charSpace="0"/>
        </w:sectPr>
      </w:pPr>
    </w:p>
    <w:tbl>
      <w:tblPr>
        <w:tblStyle w:val="4"/>
        <w:tblW w:w="7551" w:type="dxa"/>
        <w:tblInd w:w="1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40"/>
        <w:gridCol w:w="2154"/>
        <w:gridCol w:w="40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38" w:lineRule="atLeast"/>
              <w:ind w:hanging="338"/>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评价报告归档编号No：</w:t>
            </w:r>
            <w:r>
              <w:rPr>
                <w:rFonts w:ascii="宋体" w:hAnsi="宋体" w:eastAsia="宋体" w:cs="宋体"/>
                <w:color w:val="2C2D2D"/>
                <w:kern w:val="0"/>
                <w:sz w:val="23"/>
                <w:szCs w:val="23"/>
              </w:rPr>
              <w:t>AHYC-AP-170</w:t>
            </w:r>
            <w:r>
              <w:rPr>
                <w:rFonts w:hint="eastAsia" w:ascii="宋体" w:hAnsi="宋体" w:eastAsia="宋体" w:cs="宋体"/>
                <w:color w:val="2C2D2D"/>
                <w:kern w:val="0"/>
                <w:sz w:val="23"/>
                <w:szCs w:val="23"/>
              </w:rPr>
              <w:t>9</w:t>
            </w:r>
            <w:r>
              <w:rPr>
                <w:rFonts w:ascii="宋体" w:hAnsi="宋体" w:eastAsia="宋体" w:cs="宋体"/>
                <w:color w:val="2C2D2D"/>
                <w:kern w:val="0"/>
                <w:sz w:val="23"/>
                <w:szCs w:val="23"/>
              </w:rPr>
              <w:t>-0</w:t>
            </w:r>
            <w:r>
              <w:rPr>
                <w:rFonts w:hint="eastAsia" w:ascii="宋体" w:hAnsi="宋体" w:eastAsia="宋体" w:cs="宋体"/>
                <w:color w:val="2C2D2D"/>
                <w:kern w:val="0"/>
                <w:sz w:val="23"/>
                <w:szCs w:val="23"/>
              </w:rPr>
              <w:t>1</w:t>
            </w:r>
            <w:r>
              <w:rPr>
                <w:rFonts w:hint="eastAsia" w:ascii="宋体" w:hAnsi="宋体" w:cs="宋体"/>
                <w:color w:val="2C2D2D"/>
                <w:kern w:val="0"/>
                <w:sz w:val="23"/>
                <w:szCs w:val="23"/>
                <w:lang w:val="en-US" w:eastAsia="zh-CN"/>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项目名称</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中国石化销售有限公司安徽亳州十八里加油站安全现状评价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项目简介</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评价对象：中国石化销售有限公司安徽亳州十八里加油站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项目类型：安全现状评价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84"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single" w:color="000000" w:sz="12" w:space="0"/>
              <w:left w:val="nil"/>
              <w:bottom w:val="single" w:color="auto" w:sz="12" w:space="0"/>
              <w:right w:val="single" w:color="000000" w:sz="12" w:space="0"/>
            </w:tcBorders>
            <w:shd w:val="clear" w:color="auto" w:fill="auto"/>
            <w:vAlign w:val="center"/>
          </w:tcPr>
          <w:p>
            <w:pPr>
              <w:widowControl/>
              <w:spacing w:line="338" w:lineRule="atLeast"/>
              <w:jc w:val="left"/>
              <w:rPr>
                <w:rFonts w:ascii="宋体" w:hAnsi="宋体" w:eastAsia="宋体" w:cs="宋体"/>
                <w:color w:val="2C2D2D"/>
                <w:kern w:val="0"/>
                <w:sz w:val="23"/>
                <w:szCs w:val="23"/>
              </w:rPr>
            </w:pPr>
            <w:r>
              <w:rPr>
                <w:rFonts w:hint="eastAsia" w:ascii="宋体" w:hAnsi="宋体" w:eastAsia="宋体" w:cs="宋体"/>
                <w:color w:val="2C2D2D"/>
                <w:kern w:val="0"/>
                <w:sz w:val="23"/>
                <w:szCs w:val="23"/>
              </w:rPr>
              <w:t>该项目位于位于安徽省亳州市谯城区十八里镇西G311线162公里处路南，法定代表人冀斌。</w:t>
            </w:r>
          </w:p>
          <w:p>
            <w:pPr>
              <w:widowControl/>
              <w:spacing w:line="338" w:lineRule="atLeast"/>
              <w:jc w:val="left"/>
              <w:rPr>
                <w:rFonts w:ascii="宋体" w:hAnsi="宋体" w:eastAsia="宋体" w:cs="宋体"/>
                <w:color w:val="2C2D2D"/>
                <w:kern w:val="0"/>
                <w:sz w:val="23"/>
                <w:szCs w:val="23"/>
              </w:rPr>
            </w:pPr>
            <w:r>
              <w:rPr>
                <w:rFonts w:hint="eastAsia" w:ascii="宋体" w:hAnsi="宋体" w:eastAsia="宋体" w:cs="宋体"/>
                <w:color w:val="2C2D2D"/>
                <w:kern w:val="0"/>
                <w:sz w:val="23"/>
                <w:szCs w:val="23"/>
              </w:rPr>
              <w:t>经营范围：车用乙醇汽油、柴油、润滑油等；</w:t>
            </w:r>
          </w:p>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本项目投运过程中涉及的危险物质主要有乙醇汽油、柴油等。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w:t>
            </w:r>
          </w:p>
        </w:tc>
        <w:tc>
          <w:tcPr>
            <w:tcW w:w="2154" w:type="dxa"/>
            <w:tcBorders>
              <w:top w:val="single" w:color="auto" w:sz="12" w:space="0"/>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项目组长</w:t>
            </w:r>
          </w:p>
        </w:tc>
        <w:tc>
          <w:tcPr>
            <w:tcW w:w="4057" w:type="dxa"/>
            <w:tcBorders>
              <w:top w:val="single" w:color="auto" w:sz="12" w:space="0"/>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vMerge w:val="restart"/>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评价人员</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及任务</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 朱春英 谢金 赵云峰 （收集资料、现场勘查、整改复查、报告编制）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vMerge w:val="continue"/>
            <w:tcBorders>
              <w:top w:val="nil"/>
              <w:left w:val="nil"/>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赵云峰（收集资料、现场勘查、报告编制）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报告编制人</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赵云峰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报告审核人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技术负责人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过程控制人</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马小红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尹超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罗春雨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报告提交时间</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2017年9月25日</w:t>
            </w:r>
          </w:p>
        </w:tc>
      </w:tr>
    </w:tbl>
    <w:p>
      <w:pPr>
        <w:sectPr>
          <w:pgSz w:w="11906" w:h="16838"/>
          <w:pgMar w:top="1440" w:right="1800" w:bottom="1440" w:left="1800" w:header="851" w:footer="992" w:gutter="0"/>
          <w:cols w:space="425" w:num="1"/>
          <w:docGrid w:type="lines" w:linePitch="312" w:charSpace="0"/>
        </w:sectPr>
      </w:pPr>
    </w:p>
    <w:tbl>
      <w:tblPr>
        <w:tblStyle w:val="4"/>
        <w:tblW w:w="7551" w:type="dxa"/>
        <w:tblInd w:w="1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40"/>
        <w:gridCol w:w="2154"/>
        <w:gridCol w:w="40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38" w:lineRule="atLeast"/>
              <w:ind w:hanging="338"/>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评价报告归档编号No：</w:t>
            </w:r>
            <w:r>
              <w:rPr>
                <w:rFonts w:ascii="宋体" w:hAnsi="宋体" w:eastAsia="宋体" w:cs="宋体"/>
                <w:color w:val="2C2D2D"/>
                <w:kern w:val="0"/>
                <w:sz w:val="23"/>
                <w:szCs w:val="23"/>
              </w:rPr>
              <w:t>AHYC-AP-170</w:t>
            </w:r>
            <w:r>
              <w:rPr>
                <w:rFonts w:hint="eastAsia" w:ascii="宋体" w:hAnsi="宋体" w:eastAsia="宋体" w:cs="宋体"/>
                <w:color w:val="2C2D2D"/>
                <w:kern w:val="0"/>
                <w:sz w:val="23"/>
                <w:szCs w:val="23"/>
              </w:rPr>
              <w:t>9</w:t>
            </w:r>
            <w:r>
              <w:rPr>
                <w:rFonts w:ascii="宋体" w:hAnsi="宋体" w:eastAsia="宋体" w:cs="宋体"/>
                <w:color w:val="2C2D2D"/>
                <w:kern w:val="0"/>
                <w:sz w:val="23"/>
                <w:szCs w:val="23"/>
              </w:rPr>
              <w:t>-0</w:t>
            </w:r>
            <w:r>
              <w:rPr>
                <w:rFonts w:hint="eastAsia" w:ascii="宋体" w:hAnsi="宋体" w:cs="宋体"/>
                <w:color w:val="2C2D2D"/>
                <w:kern w:val="0"/>
                <w:sz w:val="23"/>
                <w:szCs w:val="23"/>
                <w:lang w:val="en-US" w:eastAsia="zh-CN"/>
              </w:rPr>
              <w:t>14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项目名称</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中国石化销售有限公司安徽亳州皖北加油站安全现状评价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项目简介</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评价对象：中国石化销售有限公司安徽亳州皖北加油站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项目类型：安全现状评价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84"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single" w:color="000000" w:sz="12" w:space="0"/>
              <w:left w:val="nil"/>
              <w:bottom w:val="single" w:color="auto" w:sz="12" w:space="0"/>
              <w:right w:val="single" w:color="000000" w:sz="12" w:space="0"/>
            </w:tcBorders>
            <w:shd w:val="clear" w:color="auto" w:fill="auto"/>
            <w:vAlign w:val="center"/>
          </w:tcPr>
          <w:p>
            <w:pPr>
              <w:widowControl/>
              <w:spacing w:line="338" w:lineRule="atLeast"/>
              <w:jc w:val="left"/>
              <w:rPr>
                <w:rFonts w:ascii="宋体" w:hAnsi="宋体" w:eastAsia="宋体" w:cs="宋体"/>
                <w:color w:val="2C2D2D"/>
                <w:kern w:val="0"/>
                <w:sz w:val="23"/>
                <w:szCs w:val="23"/>
              </w:rPr>
            </w:pPr>
            <w:r>
              <w:rPr>
                <w:rFonts w:hint="eastAsia" w:ascii="宋体" w:hAnsi="宋体" w:eastAsia="宋体" w:cs="宋体"/>
                <w:color w:val="2C2D2D"/>
                <w:kern w:val="0"/>
                <w:sz w:val="23"/>
                <w:szCs w:val="23"/>
              </w:rPr>
              <w:t>该项目位于位于安徽省亳州市谯城区大杨镇东S307线229公里处路北，负责人冀斌。</w:t>
            </w:r>
          </w:p>
          <w:p>
            <w:pPr>
              <w:widowControl/>
              <w:spacing w:line="338" w:lineRule="atLeast"/>
              <w:jc w:val="left"/>
              <w:rPr>
                <w:rFonts w:ascii="宋体" w:hAnsi="宋体" w:eastAsia="宋体" w:cs="宋体"/>
                <w:color w:val="2C2D2D"/>
                <w:kern w:val="0"/>
                <w:sz w:val="23"/>
                <w:szCs w:val="23"/>
              </w:rPr>
            </w:pPr>
            <w:r>
              <w:rPr>
                <w:rFonts w:hint="eastAsia" w:ascii="宋体" w:hAnsi="宋体" w:eastAsia="宋体" w:cs="宋体"/>
                <w:color w:val="2C2D2D"/>
                <w:kern w:val="0"/>
                <w:sz w:val="23"/>
                <w:szCs w:val="23"/>
              </w:rPr>
              <w:t>经营范围：车用乙醇汽油、柴油、润滑油等；</w:t>
            </w:r>
          </w:p>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本项目投运过程中涉及的危险物质主要有乙醇汽油、柴油等。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w:t>
            </w:r>
          </w:p>
        </w:tc>
        <w:tc>
          <w:tcPr>
            <w:tcW w:w="2154" w:type="dxa"/>
            <w:tcBorders>
              <w:top w:val="single" w:color="auto" w:sz="12" w:space="0"/>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项目组长</w:t>
            </w:r>
          </w:p>
        </w:tc>
        <w:tc>
          <w:tcPr>
            <w:tcW w:w="4057" w:type="dxa"/>
            <w:tcBorders>
              <w:top w:val="single" w:color="auto" w:sz="12" w:space="0"/>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vMerge w:val="restart"/>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评价人员</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及任务</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 朱春英 谢金 赵云峰 （收集资料、现场勘查、整改复查、报告编制）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vMerge w:val="continue"/>
            <w:tcBorders>
              <w:top w:val="nil"/>
              <w:left w:val="nil"/>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赵云峰（收集资料、现场勘查、报告编制）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报告编制人</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赵云峰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报告审核人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技术负责人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过程控制人</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马小红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尹超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罗春雨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报告提交时间</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2017年9月25日</w:t>
            </w:r>
          </w:p>
        </w:tc>
      </w:tr>
    </w:tbl>
    <w:p>
      <w:pPr>
        <w:sectPr>
          <w:pgSz w:w="11906" w:h="16838"/>
          <w:pgMar w:top="1440" w:right="1800" w:bottom="1440" w:left="1800" w:header="851" w:footer="992" w:gutter="0"/>
          <w:cols w:space="425" w:num="1"/>
          <w:docGrid w:type="lines" w:linePitch="312" w:charSpace="0"/>
        </w:sectPr>
      </w:pPr>
    </w:p>
    <w:tbl>
      <w:tblPr>
        <w:tblStyle w:val="4"/>
        <w:tblW w:w="7551" w:type="dxa"/>
        <w:tblInd w:w="1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40"/>
        <w:gridCol w:w="2154"/>
        <w:gridCol w:w="40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ind w:hanging="338"/>
              <w:jc w:val="center"/>
              <w:rPr>
                <w:rFonts w:ascii="宋体" w:hAnsi="宋体" w:cs="宋体"/>
                <w:color w:val="333333"/>
                <w:kern w:val="0"/>
                <w:sz w:val="24"/>
                <w:szCs w:val="24"/>
              </w:rPr>
            </w:pPr>
            <w:r>
              <w:rPr>
                <w:rFonts w:hint="eastAsia" w:ascii="宋体" w:hAnsi="宋体" w:cs="宋体"/>
                <w:color w:val="2C2D2D"/>
                <w:kern w:val="0"/>
                <w:sz w:val="24"/>
                <w:szCs w:val="24"/>
              </w:rPr>
              <w:t>评价报告归档编号No：</w:t>
            </w:r>
            <w:r>
              <w:rPr>
                <w:rFonts w:ascii="宋体" w:hAnsi="宋体"/>
                <w:sz w:val="24"/>
                <w:szCs w:val="24"/>
              </w:rPr>
              <w:t>AHYC-AP-1710-0</w:t>
            </w:r>
            <w:r>
              <w:rPr>
                <w:rFonts w:hint="eastAsia" w:ascii="宋体" w:hAnsi="宋体"/>
                <w:sz w:val="24"/>
                <w:szCs w:val="24"/>
                <w:lang w:val="en-US" w:eastAsia="zh-CN"/>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center"/>
              <w:rPr>
                <w:rFonts w:ascii="宋体" w:hAnsi="宋体" w:cs="宋体"/>
                <w:color w:val="333333"/>
                <w:kern w:val="0"/>
                <w:sz w:val="24"/>
                <w:szCs w:val="24"/>
              </w:rPr>
            </w:pPr>
            <w:r>
              <w:rPr>
                <w:rFonts w:hint="eastAsia" w:ascii="宋体" w:hAnsi="宋体" w:cs="宋体"/>
                <w:color w:val="2C2D2D"/>
                <w:kern w:val="0"/>
                <w:sz w:val="24"/>
                <w:szCs w:val="24"/>
              </w:rPr>
              <w:t>项目名称</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center"/>
              <w:rPr>
                <w:rFonts w:ascii="宋体" w:hAnsi="宋体" w:cs="宋体"/>
                <w:color w:val="333333"/>
                <w:kern w:val="0"/>
                <w:sz w:val="24"/>
                <w:szCs w:val="24"/>
              </w:rPr>
            </w:pPr>
            <w:r>
              <w:rPr>
                <w:rFonts w:ascii="宋体" w:hAnsi="宋体"/>
                <w:sz w:val="24"/>
                <w:szCs w:val="24"/>
              </w:rPr>
              <w:t>中国石化销售有限公司安徽亳州涡阳</w:t>
            </w:r>
            <w:r>
              <w:rPr>
                <w:rFonts w:hint="eastAsia" w:ascii="宋体" w:hAnsi="宋体"/>
                <w:sz w:val="24"/>
                <w:szCs w:val="24"/>
              </w:rPr>
              <w:t>城南</w:t>
            </w:r>
            <w:r>
              <w:rPr>
                <w:rFonts w:ascii="宋体" w:hAnsi="宋体"/>
                <w:sz w:val="24"/>
                <w:szCs w:val="24"/>
              </w:rPr>
              <w:t>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center"/>
              <w:rPr>
                <w:rFonts w:ascii="宋体" w:hAnsi="宋体"/>
                <w:spacing w:val="-12"/>
                <w:sz w:val="24"/>
                <w:szCs w:val="24"/>
              </w:rPr>
            </w:pPr>
            <w:r>
              <w:rPr>
                <w:rFonts w:hint="eastAsia" w:ascii="宋体" w:hAnsi="宋体"/>
                <w:spacing w:val="-12"/>
                <w:sz w:val="24"/>
                <w:szCs w:val="24"/>
              </w:rPr>
              <w:t>项目简介</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评价对象：</w:t>
            </w:r>
            <w:r>
              <w:rPr>
                <w:rFonts w:ascii="宋体" w:hAnsi="宋体"/>
                <w:spacing w:val="-12"/>
                <w:sz w:val="24"/>
                <w:szCs w:val="24"/>
              </w:rPr>
              <w:t>中国石化销售有限公司安徽亳州涡阳</w:t>
            </w:r>
            <w:r>
              <w:rPr>
                <w:rFonts w:hint="eastAsia" w:ascii="宋体" w:hAnsi="宋体"/>
                <w:spacing w:val="-12"/>
                <w:sz w:val="24"/>
                <w:szCs w:val="24"/>
              </w:rPr>
              <w:t>城南</w:t>
            </w:r>
            <w:r>
              <w:rPr>
                <w:rFonts w:ascii="宋体" w:hAnsi="宋体"/>
                <w:spacing w:val="-12"/>
                <w:sz w:val="24"/>
                <w:szCs w:val="24"/>
              </w:rPr>
              <w:t>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hint="eastAsia"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hint="eastAsia" w:ascii="宋体" w:hAnsi="宋体"/>
                <w:spacing w:val="-12"/>
                <w:sz w:val="24"/>
                <w:szCs w:val="24"/>
              </w:rPr>
            </w:pPr>
            <w:r>
              <w:rPr>
                <w:rFonts w:hint="eastAsia" w:ascii="宋体" w:hAnsi="宋体"/>
                <w:spacing w:val="-12"/>
                <w:sz w:val="24"/>
                <w:szCs w:val="24"/>
              </w:rPr>
              <w:t>公司简介：</w:t>
            </w:r>
            <w:r>
              <w:rPr>
                <w:rFonts w:ascii="宋体" w:hAnsi="宋体"/>
                <w:sz w:val="24"/>
                <w:szCs w:val="24"/>
              </w:rPr>
              <w:t>中国石化销售有限公司安徽亳州涡阳城南加油站，位于安徽省亳州市</w:t>
            </w:r>
            <w:r>
              <w:rPr>
                <w:rFonts w:hint="eastAsia" w:ascii="宋体" w:hAnsi="宋体"/>
                <w:sz w:val="24"/>
                <w:szCs w:val="24"/>
              </w:rPr>
              <w:t>涡阳县西环南路东侧</w:t>
            </w:r>
            <w:r>
              <w:rPr>
                <w:rFonts w:ascii="宋体" w:hAnsi="宋体"/>
                <w:sz w:val="24"/>
                <w:szCs w:val="24"/>
              </w:rPr>
              <w:t>。该加油站现有职工</w:t>
            </w:r>
            <w:r>
              <w:rPr>
                <w:rFonts w:hint="eastAsia" w:ascii="宋体" w:hAnsi="宋体"/>
                <w:sz w:val="24"/>
                <w:szCs w:val="24"/>
              </w:rPr>
              <w:t>9</w:t>
            </w:r>
            <w:r>
              <w:rPr>
                <w:rFonts w:ascii="宋体" w:hAnsi="宋体"/>
                <w:sz w:val="24"/>
                <w:szCs w:val="24"/>
              </w:rPr>
              <w:t>人，其中主要负责人</w:t>
            </w:r>
            <w:r>
              <w:rPr>
                <w:rFonts w:hint="eastAsia" w:ascii="宋体" w:hAnsi="宋体"/>
                <w:sz w:val="24"/>
                <w:szCs w:val="24"/>
              </w:rPr>
              <w:t>1人，</w:t>
            </w:r>
            <w:r>
              <w:rPr>
                <w:rFonts w:ascii="宋体" w:hAnsi="宋体"/>
                <w:sz w:val="24"/>
                <w:szCs w:val="24"/>
              </w:rPr>
              <w:t>安全管理人员</w:t>
            </w:r>
            <w:r>
              <w:rPr>
                <w:rFonts w:hint="eastAsia" w:ascii="宋体" w:hAnsi="宋体"/>
                <w:sz w:val="24"/>
                <w:szCs w:val="24"/>
              </w:rPr>
              <w:t>1</w:t>
            </w:r>
            <w:r>
              <w:rPr>
                <w:rFonts w:ascii="宋体" w:hAnsi="宋体"/>
                <w:sz w:val="24"/>
                <w:szCs w:val="24"/>
              </w:rPr>
              <w:t>人</w:t>
            </w:r>
            <w:r>
              <w:rPr>
                <w:rFonts w:ascii="宋体" w:hAnsi="宋体"/>
                <w:spacing w:val="-12"/>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项目类型：安全现状评价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项目建设地点：</w:t>
            </w:r>
            <w:r>
              <w:rPr>
                <w:rFonts w:ascii="宋体" w:hAnsi="宋体"/>
                <w:spacing w:val="-12"/>
                <w:sz w:val="24"/>
                <w:szCs w:val="24"/>
              </w:rPr>
              <w:t>安</w:t>
            </w:r>
            <w:r>
              <w:rPr>
                <w:rFonts w:ascii="宋体" w:hAnsi="宋体"/>
                <w:sz w:val="24"/>
                <w:szCs w:val="24"/>
              </w:rPr>
              <w:t>安徽省亳州市</w:t>
            </w:r>
            <w:r>
              <w:rPr>
                <w:rFonts w:hint="eastAsia" w:ascii="宋体" w:hAnsi="宋体"/>
                <w:sz w:val="24"/>
                <w:szCs w:val="24"/>
              </w:rPr>
              <w:t>涡阳县西环南路东侧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hint="eastAsia" w:ascii="宋体" w:hAnsi="宋体"/>
                <w:spacing w:val="-12"/>
                <w:sz w:val="24"/>
                <w:szCs w:val="24"/>
              </w:rPr>
            </w:pPr>
            <w:r>
              <w:rPr>
                <w:rFonts w:hint="eastAsia" w:ascii="宋体" w:hAnsi="宋体"/>
                <w:spacing w:val="-12"/>
                <w:sz w:val="24"/>
                <w:szCs w:val="24"/>
              </w:rPr>
              <w:t>现状：</w:t>
            </w:r>
            <w:r>
              <w:rPr>
                <w:rFonts w:ascii="宋体" w:hAnsi="宋体"/>
                <w:spacing w:val="-12"/>
                <w:sz w:val="24"/>
                <w:szCs w:val="24"/>
              </w:rPr>
              <w:t>该站内建有油罐区、防雨棚、站房及相应的配套设施。加油站现有埋地式储油罐</w:t>
            </w:r>
            <w:r>
              <w:rPr>
                <w:rFonts w:hint="eastAsia" w:ascii="宋体" w:hAnsi="宋体"/>
                <w:spacing w:val="-12"/>
                <w:sz w:val="24"/>
                <w:szCs w:val="24"/>
              </w:rPr>
              <w:t>4</w:t>
            </w:r>
            <w:r>
              <w:rPr>
                <w:rFonts w:ascii="宋体" w:hAnsi="宋体"/>
                <w:spacing w:val="-12"/>
                <w:sz w:val="24"/>
                <w:szCs w:val="24"/>
              </w:rPr>
              <w:t>个，其中</w:t>
            </w:r>
            <w:r>
              <w:rPr>
                <w:rFonts w:hint="eastAsia" w:ascii="宋体" w:hAnsi="宋体"/>
                <w:spacing w:val="-12"/>
                <w:sz w:val="24"/>
                <w:szCs w:val="24"/>
              </w:rPr>
              <w:t>3</w:t>
            </w:r>
            <w:r>
              <w:rPr>
                <w:rFonts w:ascii="宋体" w:hAnsi="宋体"/>
                <w:spacing w:val="-12"/>
                <w:sz w:val="24"/>
                <w:szCs w:val="24"/>
              </w:rPr>
              <w:t>0m3汽油罐</w:t>
            </w:r>
            <w:r>
              <w:rPr>
                <w:rFonts w:hint="eastAsia" w:ascii="宋体" w:hAnsi="宋体"/>
                <w:spacing w:val="-12"/>
                <w:sz w:val="24"/>
                <w:szCs w:val="24"/>
              </w:rPr>
              <w:t>2</w:t>
            </w:r>
            <w:r>
              <w:rPr>
                <w:rFonts w:ascii="宋体" w:hAnsi="宋体"/>
                <w:spacing w:val="-12"/>
                <w:sz w:val="24"/>
                <w:szCs w:val="24"/>
              </w:rPr>
              <w:t>个，</w:t>
            </w:r>
            <w:r>
              <w:rPr>
                <w:rFonts w:hint="eastAsia" w:ascii="宋体" w:hAnsi="宋体"/>
                <w:spacing w:val="-12"/>
                <w:sz w:val="24"/>
                <w:szCs w:val="24"/>
              </w:rPr>
              <w:t>3</w:t>
            </w:r>
            <w:r>
              <w:rPr>
                <w:rFonts w:ascii="宋体" w:hAnsi="宋体"/>
                <w:spacing w:val="-12"/>
                <w:sz w:val="24"/>
                <w:szCs w:val="24"/>
              </w:rPr>
              <w:t>0m3柴油罐</w:t>
            </w:r>
            <w:r>
              <w:rPr>
                <w:rFonts w:hint="eastAsia" w:ascii="宋体" w:hAnsi="宋体"/>
                <w:spacing w:val="-12"/>
                <w:sz w:val="24"/>
                <w:szCs w:val="24"/>
              </w:rPr>
              <w:t>2</w:t>
            </w:r>
            <w:r>
              <w:rPr>
                <w:rFonts w:ascii="宋体" w:hAnsi="宋体"/>
                <w:spacing w:val="-12"/>
                <w:sz w:val="24"/>
                <w:szCs w:val="24"/>
              </w:rPr>
              <w:t>个，成品油储存能力</w:t>
            </w:r>
            <w:r>
              <w:rPr>
                <w:rFonts w:hint="eastAsia" w:ascii="宋体" w:hAnsi="宋体"/>
                <w:spacing w:val="-12"/>
                <w:sz w:val="24"/>
                <w:szCs w:val="24"/>
              </w:rPr>
              <w:t>120</w:t>
            </w:r>
            <w:r>
              <w:rPr>
                <w:rFonts w:ascii="宋体" w:hAnsi="宋体"/>
                <w:spacing w:val="-12"/>
                <w:sz w:val="24"/>
                <w:szCs w:val="24"/>
              </w:rPr>
              <w:t>m3。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pStyle w:val="2"/>
              <w:widowControl w:val="0"/>
              <w:adjustRightInd w:val="0"/>
              <w:snapToGrid w:val="0"/>
              <w:spacing w:line="360" w:lineRule="auto"/>
              <w:ind w:firstLine="0"/>
              <w:rPr>
                <w:rFonts w:hint="eastAsia" w:hAnsi="宋体"/>
                <w:spacing w:val="-12"/>
                <w:kern w:val="2"/>
                <w:szCs w:val="24"/>
              </w:rPr>
            </w:pPr>
            <w:r>
              <w:rPr>
                <w:rFonts w:hint="eastAsia" w:hAnsi="宋体"/>
                <w:spacing w:val="-12"/>
                <w:kern w:val="2"/>
                <w:szCs w:val="24"/>
              </w:rPr>
              <w:t>评价范围：</w:t>
            </w:r>
            <w:r>
              <w:rPr>
                <w:rFonts w:hAnsi="宋体"/>
                <w:spacing w:val="-12"/>
                <w:kern w:val="2"/>
                <w:szCs w:val="24"/>
              </w:rPr>
              <w:t>中国石化销售有限公司安徽亳州涡阳</w:t>
            </w:r>
            <w:r>
              <w:rPr>
                <w:rFonts w:hint="eastAsia" w:hAnsi="宋体"/>
                <w:spacing w:val="-12"/>
                <w:kern w:val="2"/>
                <w:szCs w:val="24"/>
              </w:rPr>
              <w:t>城南</w:t>
            </w:r>
            <w:r>
              <w:rPr>
                <w:rFonts w:hAnsi="宋体"/>
                <w:spacing w:val="-12"/>
                <w:kern w:val="2"/>
                <w:szCs w:val="24"/>
              </w:rPr>
              <w:t>加油站成品油经营及储存设施、场所安全可靠性及安全管理现状。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项目组</w:t>
            </w:r>
          </w:p>
        </w:tc>
        <w:tc>
          <w:tcPr>
            <w:tcW w:w="2154" w:type="dxa"/>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项目组长</w:t>
            </w: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2154" w:type="dxa"/>
            <w:vMerge w:val="restart"/>
            <w:tcBorders>
              <w:top w:val="nil"/>
              <w:left w:val="nil"/>
              <w:bottom w:val="single" w:color="000000" w:sz="12" w:space="0"/>
              <w:right w:val="single" w:color="000000" w:sz="12" w:space="0"/>
            </w:tcBorders>
            <w:shd w:val="clear" w:color="auto" w:fill="auto"/>
            <w:vAlign w:val="center"/>
          </w:tcPr>
          <w:p>
            <w:pPr>
              <w:widowControl/>
              <w:spacing w:line="360" w:lineRule="auto"/>
              <w:jc w:val="center"/>
              <w:rPr>
                <w:rFonts w:ascii="宋体" w:hAnsi="宋体"/>
                <w:spacing w:val="-12"/>
                <w:sz w:val="24"/>
                <w:szCs w:val="24"/>
              </w:rPr>
            </w:pPr>
            <w:r>
              <w:rPr>
                <w:rFonts w:hint="eastAsia" w:ascii="宋体" w:hAnsi="宋体"/>
                <w:spacing w:val="-12"/>
                <w:sz w:val="24"/>
                <w:szCs w:val="24"/>
              </w:rPr>
              <w:t>评价人员</w:t>
            </w:r>
          </w:p>
          <w:p>
            <w:pPr>
              <w:widowControl/>
              <w:spacing w:line="360" w:lineRule="auto"/>
              <w:jc w:val="center"/>
              <w:rPr>
                <w:rFonts w:ascii="宋体" w:hAnsi="宋体"/>
                <w:spacing w:val="-12"/>
                <w:sz w:val="24"/>
                <w:szCs w:val="24"/>
              </w:rPr>
            </w:pPr>
            <w:r>
              <w:rPr>
                <w:rFonts w:hint="eastAsia" w:ascii="宋体" w:hAnsi="宋体"/>
                <w:spacing w:val="-12"/>
                <w:sz w:val="24"/>
                <w:szCs w:val="24"/>
              </w:rPr>
              <w:t>及任务</w:t>
            </w: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赵明军、朱春英、谢金、赵云峰（收集资料、现场勘查、整改复查、报告编制）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2154" w:type="dxa"/>
            <w:vMerge w:val="continue"/>
            <w:tcBorders>
              <w:top w:val="nil"/>
              <w:left w:val="nil"/>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谢金（收集资料、现场勘查、报告编制）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2154" w:type="dxa"/>
            <w:tcBorders>
              <w:top w:val="nil"/>
              <w:left w:val="nil"/>
              <w:bottom w:val="single" w:color="000000" w:sz="12" w:space="0"/>
              <w:right w:val="single" w:color="000000" w:sz="12" w:space="0"/>
            </w:tcBorders>
            <w:shd w:val="clear" w:color="auto" w:fill="auto"/>
            <w:vAlign w:val="center"/>
          </w:tcPr>
          <w:p>
            <w:pPr>
              <w:widowControl/>
              <w:spacing w:line="360" w:lineRule="auto"/>
              <w:jc w:val="center"/>
              <w:rPr>
                <w:rFonts w:ascii="宋体" w:hAnsi="宋体"/>
                <w:spacing w:val="-12"/>
                <w:sz w:val="24"/>
                <w:szCs w:val="24"/>
              </w:rPr>
            </w:pPr>
            <w:r>
              <w:rPr>
                <w:rFonts w:hint="eastAsia" w:ascii="宋体" w:hAnsi="宋体"/>
                <w:spacing w:val="-12"/>
                <w:sz w:val="24"/>
                <w:szCs w:val="24"/>
              </w:rPr>
              <w:t>报告编制人</w:t>
            </w: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谢金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报告审核人</w:t>
            </w:r>
          </w:p>
          <w:p>
            <w:pPr>
              <w:widowControl/>
              <w:spacing w:line="360" w:lineRule="auto"/>
              <w:jc w:val="left"/>
              <w:rPr>
                <w:rFonts w:ascii="宋体" w:hAnsi="宋体"/>
                <w:spacing w:val="-12"/>
                <w:sz w:val="24"/>
                <w:szCs w:val="24"/>
              </w:rPr>
            </w:pPr>
            <w:r>
              <w:rPr>
                <w:rFonts w:hint="eastAsia" w:ascii="宋体" w:hAnsi="宋体"/>
                <w:spacing w:val="-12"/>
                <w:sz w:val="24"/>
                <w:szCs w:val="24"/>
              </w:rPr>
              <w:t>技术负责人</w:t>
            </w:r>
          </w:p>
          <w:p>
            <w:pPr>
              <w:widowControl/>
              <w:spacing w:line="360" w:lineRule="auto"/>
              <w:jc w:val="left"/>
              <w:rPr>
                <w:rFonts w:ascii="宋体" w:hAnsi="宋体"/>
                <w:spacing w:val="-12"/>
                <w:sz w:val="24"/>
                <w:szCs w:val="24"/>
              </w:rPr>
            </w:pPr>
            <w:r>
              <w:rPr>
                <w:rFonts w:hint="eastAsia" w:ascii="宋体" w:hAnsi="宋体"/>
                <w:spacing w:val="-12"/>
                <w:sz w:val="24"/>
                <w:szCs w:val="24"/>
              </w:rPr>
              <w:t>过程控制人</w:t>
            </w: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马小红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尹  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罗春雨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报告提交时间</w:t>
            </w: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2017年10月15日</w:t>
            </w:r>
          </w:p>
        </w:tc>
      </w:tr>
    </w:tbl>
    <w:p>
      <w:pPr>
        <w:sectPr>
          <w:pgSz w:w="11906" w:h="16838"/>
          <w:pgMar w:top="1440" w:right="1800" w:bottom="1440" w:left="1800" w:header="851" w:footer="992" w:gutter="0"/>
          <w:cols w:space="425" w:num="1"/>
          <w:docGrid w:type="lines" w:linePitch="312" w:charSpace="0"/>
        </w:sectPr>
      </w:pPr>
    </w:p>
    <w:tbl>
      <w:tblPr>
        <w:tblStyle w:val="4"/>
        <w:tblW w:w="7551" w:type="dxa"/>
        <w:tblInd w:w="1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40"/>
        <w:gridCol w:w="2154"/>
        <w:gridCol w:w="40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ind w:hanging="338"/>
              <w:jc w:val="center"/>
              <w:rPr>
                <w:rFonts w:ascii="宋体" w:hAnsi="宋体" w:cs="宋体"/>
                <w:color w:val="333333"/>
                <w:kern w:val="0"/>
                <w:sz w:val="24"/>
                <w:szCs w:val="24"/>
              </w:rPr>
            </w:pPr>
            <w:r>
              <w:rPr>
                <w:rFonts w:hint="eastAsia" w:ascii="宋体" w:hAnsi="宋体" w:cs="宋体"/>
                <w:color w:val="2C2D2D"/>
                <w:kern w:val="0"/>
                <w:sz w:val="24"/>
                <w:szCs w:val="24"/>
              </w:rPr>
              <w:t>评价报告归档编号No：</w:t>
            </w:r>
            <w:r>
              <w:rPr>
                <w:rFonts w:ascii="宋体" w:hAnsi="宋体"/>
                <w:sz w:val="24"/>
                <w:szCs w:val="24"/>
              </w:rPr>
              <w:t>AHYC-AP-1710-0</w:t>
            </w:r>
            <w:r>
              <w:rPr>
                <w:rFonts w:hint="eastAsia" w:ascii="宋体" w:hAnsi="宋体"/>
                <w:sz w:val="24"/>
                <w:szCs w:val="24"/>
                <w:lang w:val="en-US" w:eastAsia="zh-CN"/>
              </w:rPr>
              <w:t>21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center"/>
              <w:rPr>
                <w:rFonts w:ascii="宋体" w:hAnsi="宋体" w:cs="宋体"/>
                <w:color w:val="333333"/>
                <w:kern w:val="0"/>
                <w:sz w:val="24"/>
                <w:szCs w:val="24"/>
              </w:rPr>
            </w:pPr>
            <w:r>
              <w:rPr>
                <w:rFonts w:hint="eastAsia" w:ascii="宋体" w:hAnsi="宋体" w:cs="宋体"/>
                <w:color w:val="2C2D2D"/>
                <w:kern w:val="0"/>
                <w:sz w:val="24"/>
                <w:szCs w:val="24"/>
              </w:rPr>
              <w:t>项目名称</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center"/>
              <w:rPr>
                <w:rFonts w:ascii="宋体" w:hAnsi="宋体" w:cs="宋体"/>
                <w:color w:val="333333"/>
                <w:kern w:val="0"/>
                <w:sz w:val="24"/>
                <w:szCs w:val="24"/>
              </w:rPr>
            </w:pPr>
            <w:r>
              <w:rPr>
                <w:rFonts w:ascii="宋体" w:hAnsi="宋体"/>
                <w:sz w:val="24"/>
                <w:szCs w:val="24"/>
              </w:rPr>
              <w:t>中国石化销售有限公司安徽亳州涡阳楚店加油站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center"/>
              <w:rPr>
                <w:rFonts w:ascii="宋体" w:hAnsi="宋体"/>
                <w:spacing w:val="-12"/>
                <w:sz w:val="24"/>
                <w:szCs w:val="24"/>
              </w:rPr>
            </w:pPr>
            <w:r>
              <w:rPr>
                <w:rFonts w:hint="eastAsia" w:ascii="宋体" w:hAnsi="宋体"/>
                <w:spacing w:val="-12"/>
                <w:sz w:val="24"/>
                <w:szCs w:val="24"/>
              </w:rPr>
              <w:t>项目简介</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评价对象：</w:t>
            </w:r>
            <w:r>
              <w:rPr>
                <w:rFonts w:ascii="宋体" w:hAnsi="宋体"/>
                <w:spacing w:val="-12"/>
                <w:sz w:val="24"/>
                <w:szCs w:val="24"/>
              </w:rPr>
              <w:t>中国石化销售有限公司安徽亳州涡阳楚店加油站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hint="eastAsia"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hint="eastAsia" w:ascii="宋体" w:hAnsi="宋体"/>
                <w:spacing w:val="-12"/>
                <w:sz w:val="24"/>
                <w:szCs w:val="24"/>
              </w:rPr>
            </w:pPr>
            <w:r>
              <w:rPr>
                <w:rFonts w:hint="eastAsia" w:ascii="宋体" w:hAnsi="宋体"/>
                <w:spacing w:val="-12"/>
                <w:sz w:val="24"/>
                <w:szCs w:val="24"/>
              </w:rPr>
              <w:t>公司简介：</w:t>
            </w:r>
            <w:r>
              <w:rPr>
                <w:rFonts w:ascii="宋体" w:hAnsi="宋体"/>
                <w:sz w:val="24"/>
                <w:szCs w:val="24"/>
              </w:rPr>
              <w:t>中国石化销售有限公司安徽亳州涡阳楚店加油站，位于安徽省亳州市</w:t>
            </w:r>
            <w:r>
              <w:rPr>
                <w:rFonts w:hint="eastAsia" w:ascii="宋体" w:hAnsi="宋体"/>
                <w:sz w:val="24"/>
                <w:szCs w:val="24"/>
              </w:rPr>
              <w:t>涡阳县楚店镇北202省道3公里西侧</w:t>
            </w:r>
            <w:r>
              <w:rPr>
                <w:rFonts w:ascii="宋体" w:hAnsi="宋体"/>
                <w:sz w:val="24"/>
                <w:szCs w:val="24"/>
              </w:rPr>
              <w:t>。该加油站现有职工</w:t>
            </w:r>
            <w:r>
              <w:rPr>
                <w:rFonts w:hint="eastAsia" w:ascii="宋体" w:hAnsi="宋体"/>
                <w:sz w:val="24"/>
                <w:szCs w:val="24"/>
              </w:rPr>
              <w:t>4</w:t>
            </w:r>
            <w:r>
              <w:rPr>
                <w:rFonts w:ascii="宋体" w:hAnsi="宋体"/>
                <w:sz w:val="24"/>
                <w:szCs w:val="24"/>
              </w:rPr>
              <w:t>人，其中主要负责人</w:t>
            </w:r>
            <w:r>
              <w:rPr>
                <w:rFonts w:hint="eastAsia" w:ascii="宋体" w:hAnsi="宋体"/>
                <w:sz w:val="24"/>
                <w:szCs w:val="24"/>
              </w:rPr>
              <w:t>兼</w:t>
            </w:r>
            <w:r>
              <w:rPr>
                <w:rFonts w:ascii="宋体" w:hAnsi="宋体"/>
                <w:sz w:val="24"/>
                <w:szCs w:val="24"/>
              </w:rPr>
              <w:t>安全管理人员</w:t>
            </w:r>
            <w:r>
              <w:rPr>
                <w:rFonts w:hint="eastAsia" w:ascii="宋体" w:hAnsi="宋体"/>
                <w:sz w:val="24"/>
                <w:szCs w:val="24"/>
              </w:rPr>
              <w:t>1</w:t>
            </w:r>
            <w:r>
              <w:rPr>
                <w:rFonts w:ascii="宋体" w:hAnsi="宋体"/>
                <w:sz w:val="24"/>
                <w:szCs w:val="24"/>
              </w:rPr>
              <w:t>人</w:t>
            </w:r>
            <w:r>
              <w:rPr>
                <w:rFonts w:ascii="宋体" w:hAnsi="宋体"/>
                <w:spacing w:val="-12"/>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项目类型：安全现状评价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项目建设地点：</w:t>
            </w:r>
            <w:r>
              <w:rPr>
                <w:rFonts w:ascii="宋体" w:hAnsi="宋体"/>
                <w:sz w:val="24"/>
                <w:szCs w:val="24"/>
              </w:rPr>
              <w:t>安徽省亳州市</w:t>
            </w:r>
            <w:r>
              <w:rPr>
                <w:rFonts w:hint="eastAsia" w:ascii="宋体" w:hAnsi="宋体"/>
                <w:sz w:val="24"/>
                <w:szCs w:val="24"/>
              </w:rPr>
              <w:t>涡阳县楚店镇北202省道3公里西侧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hint="eastAsia" w:ascii="宋体" w:hAnsi="宋体"/>
                <w:spacing w:val="-12"/>
                <w:sz w:val="24"/>
                <w:szCs w:val="24"/>
              </w:rPr>
            </w:pPr>
            <w:r>
              <w:rPr>
                <w:rFonts w:hint="eastAsia" w:ascii="宋体" w:hAnsi="宋体"/>
                <w:spacing w:val="-12"/>
                <w:sz w:val="24"/>
                <w:szCs w:val="24"/>
              </w:rPr>
              <w:t>现状：</w:t>
            </w:r>
            <w:r>
              <w:rPr>
                <w:rFonts w:ascii="宋体" w:hAnsi="宋体"/>
                <w:spacing w:val="-12"/>
                <w:sz w:val="24"/>
                <w:szCs w:val="24"/>
              </w:rPr>
              <w:t>该站内建有油罐区、防雨棚、站房及相应的配套设施。加油站现有埋地式储油罐</w:t>
            </w:r>
            <w:r>
              <w:rPr>
                <w:rFonts w:hint="eastAsia" w:ascii="宋体" w:hAnsi="宋体"/>
                <w:spacing w:val="-12"/>
                <w:sz w:val="24"/>
                <w:szCs w:val="24"/>
              </w:rPr>
              <w:t>4</w:t>
            </w:r>
            <w:r>
              <w:rPr>
                <w:rFonts w:ascii="宋体" w:hAnsi="宋体"/>
                <w:spacing w:val="-12"/>
                <w:sz w:val="24"/>
                <w:szCs w:val="24"/>
              </w:rPr>
              <w:t>个，其中</w:t>
            </w:r>
            <w:r>
              <w:rPr>
                <w:rFonts w:hint="eastAsia" w:ascii="宋体" w:hAnsi="宋体"/>
                <w:spacing w:val="-12"/>
                <w:sz w:val="24"/>
                <w:szCs w:val="24"/>
              </w:rPr>
              <w:t>3</w:t>
            </w:r>
            <w:r>
              <w:rPr>
                <w:rFonts w:ascii="宋体" w:hAnsi="宋体"/>
                <w:spacing w:val="-12"/>
                <w:sz w:val="24"/>
                <w:szCs w:val="24"/>
              </w:rPr>
              <w:t>0m3汽油罐</w:t>
            </w:r>
            <w:r>
              <w:rPr>
                <w:rFonts w:hint="eastAsia" w:ascii="宋体" w:hAnsi="宋体"/>
                <w:spacing w:val="-12"/>
                <w:sz w:val="24"/>
                <w:szCs w:val="24"/>
              </w:rPr>
              <w:t>2</w:t>
            </w:r>
            <w:r>
              <w:rPr>
                <w:rFonts w:ascii="宋体" w:hAnsi="宋体"/>
                <w:spacing w:val="-12"/>
                <w:sz w:val="24"/>
                <w:szCs w:val="24"/>
              </w:rPr>
              <w:t>个，</w:t>
            </w:r>
            <w:r>
              <w:rPr>
                <w:rFonts w:hint="eastAsia" w:ascii="宋体" w:hAnsi="宋体"/>
                <w:spacing w:val="-12"/>
                <w:sz w:val="24"/>
                <w:szCs w:val="24"/>
              </w:rPr>
              <w:t>3</w:t>
            </w:r>
            <w:r>
              <w:rPr>
                <w:rFonts w:ascii="宋体" w:hAnsi="宋体"/>
                <w:spacing w:val="-12"/>
                <w:sz w:val="24"/>
                <w:szCs w:val="24"/>
              </w:rPr>
              <w:t>0m3柴油罐</w:t>
            </w:r>
            <w:r>
              <w:rPr>
                <w:rFonts w:hint="eastAsia" w:ascii="宋体" w:hAnsi="宋体"/>
                <w:spacing w:val="-12"/>
                <w:sz w:val="24"/>
                <w:szCs w:val="24"/>
              </w:rPr>
              <w:t>2</w:t>
            </w:r>
            <w:r>
              <w:rPr>
                <w:rFonts w:ascii="宋体" w:hAnsi="宋体"/>
                <w:spacing w:val="-12"/>
                <w:sz w:val="24"/>
                <w:szCs w:val="24"/>
              </w:rPr>
              <w:t>个，成品油储存能力</w:t>
            </w:r>
            <w:r>
              <w:rPr>
                <w:rFonts w:hint="eastAsia" w:ascii="宋体" w:hAnsi="宋体"/>
                <w:spacing w:val="-12"/>
                <w:sz w:val="24"/>
                <w:szCs w:val="24"/>
              </w:rPr>
              <w:t>120</w:t>
            </w:r>
            <w:r>
              <w:rPr>
                <w:rFonts w:ascii="宋体" w:hAnsi="宋体"/>
                <w:spacing w:val="-12"/>
                <w:sz w:val="24"/>
                <w:szCs w:val="24"/>
              </w:rPr>
              <w:t>m3。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pStyle w:val="2"/>
              <w:widowControl w:val="0"/>
              <w:adjustRightInd w:val="0"/>
              <w:snapToGrid w:val="0"/>
              <w:spacing w:line="360" w:lineRule="auto"/>
              <w:ind w:firstLine="0"/>
              <w:rPr>
                <w:rFonts w:hint="eastAsia" w:hAnsi="宋体"/>
                <w:spacing w:val="-12"/>
                <w:kern w:val="2"/>
                <w:szCs w:val="24"/>
              </w:rPr>
            </w:pPr>
            <w:r>
              <w:rPr>
                <w:rFonts w:hint="eastAsia" w:hAnsi="宋体"/>
                <w:spacing w:val="-12"/>
                <w:kern w:val="2"/>
                <w:szCs w:val="24"/>
              </w:rPr>
              <w:t>评价范围：</w:t>
            </w:r>
            <w:r>
              <w:rPr>
                <w:rFonts w:hAnsi="宋体"/>
                <w:spacing w:val="-12"/>
                <w:kern w:val="2"/>
                <w:szCs w:val="24"/>
              </w:rPr>
              <w:t>中国石化销售有限公司安徽亳州涡阳楚店加油站成品油经营及储存设施、场所安全可靠性及安全管理现状。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项目组</w:t>
            </w:r>
          </w:p>
        </w:tc>
        <w:tc>
          <w:tcPr>
            <w:tcW w:w="2154" w:type="dxa"/>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项目组长</w:t>
            </w: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2154" w:type="dxa"/>
            <w:vMerge w:val="restart"/>
            <w:tcBorders>
              <w:top w:val="nil"/>
              <w:left w:val="nil"/>
              <w:bottom w:val="single" w:color="000000" w:sz="12" w:space="0"/>
              <w:right w:val="single" w:color="000000" w:sz="12" w:space="0"/>
            </w:tcBorders>
            <w:shd w:val="clear" w:color="auto" w:fill="auto"/>
            <w:vAlign w:val="center"/>
          </w:tcPr>
          <w:p>
            <w:pPr>
              <w:widowControl/>
              <w:spacing w:line="360" w:lineRule="auto"/>
              <w:jc w:val="center"/>
              <w:rPr>
                <w:rFonts w:ascii="宋体" w:hAnsi="宋体"/>
                <w:spacing w:val="-12"/>
                <w:sz w:val="24"/>
                <w:szCs w:val="24"/>
              </w:rPr>
            </w:pPr>
            <w:r>
              <w:rPr>
                <w:rFonts w:hint="eastAsia" w:ascii="宋体" w:hAnsi="宋体"/>
                <w:spacing w:val="-12"/>
                <w:sz w:val="24"/>
                <w:szCs w:val="24"/>
              </w:rPr>
              <w:t>评价人员</w:t>
            </w:r>
          </w:p>
          <w:p>
            <w:pPr>
              <w:widowControl/>
              <w:spacing w:line="360" w:lineRule="auto"/>
              <w:jc w:val="center"/>
              <w:rPr>
                <w:rFonts w:ascii="宋体" w:hAnsi="宋体"/>
                <w:spacing w:val="-12"/>
                <w:sz w:val="24"/>
                <w:szCs w:val="24"/>
              </w:rPr>
            </w:pPr>
            <w:r>
              <w:rPr>
                <w:rFonts w:hint="eastAsia" w:ascii="宋体" w:hAnsi="宋体"/>
                <w:spacing w:val="-12"/>
                <w:sz w:val="24"/>
                <w:szCs w:val="24"/>
              </w:rPr>
              <w:t>及任务</w:t>
            </w: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赵明军、朱春英、谢金、赵云峰（收集资料、现场勘查、整改复查、报告编制）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2154" w:type="dxa"/>
            <w:vMerge w:val="continue"/>
            <w:tcBorders>
              <w:top w:val="nil"/>
              <w:left w:val="nil"/>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朱春英（收集资料、现场勘查、报告编制）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2154" w:type="dxa"/>
            <w:tcBorders>
              <w:top w:val="nil"/>
              <w:left w:val="nil"/>
              <w:bottom w:val="single" w:color="000000" w:sz="12" w:space="0"/>
              <w:right w:val="single" w:color="000000" w:sz="12" w:space="0"/>
            </w:tcBorders>
            <w:shd w:val="clear" w:color="auto" w:fill="auto"/>
            <w:vAlign w:val="center"/>
          </w:tcPr>
          <w:p>
            <w:pPr>
              <w:widowControl/>
              <w:spacing w:line="360" w:lineRule="auto"/>
              <w:jc w:val="center"/>
              <w:rPr>
                <w:rFonts w:ascii="宋体" w:hAnsi="宋体"/>
                <w:spacing w:val="-12"/>
                <w:sz w:val="24"/>
                <w:szCs w:val="24"/>
              </w:rPr>
            </w:pPr>
            <w:r>
              <w:rPr>
                <w:rFonts w:hint="eastAsia" w:ascii="宋体" w:hAnsi="宋体"/>
                <w:spacing w:val="-12"/>
                <w:sz w:val="24"/>
                <w:szCs w:val="24"/>
              </w:rPr>
              <w:t>报告编制人</w:t>
            </w: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朱春英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报告审核人</w:t>
            </w:r>
          </w:p>
          <w:p>
            <w:pPr>
              <w:widowControl/>
              <w:spacing w:line="360" w:lineRule="auto"/>
              <w:jc w:val="left"/>
              <w:rPr>
                <w:rFonts w:ascii="宋体" w:hAnsi="宋体"/>
                <w:spacing w:val="-12"/>
                <w:sz w:val="24"/>
                <w:szCs w:val="24"/>
              </w:rPr>
            </w:pPr>
            <w:r>
              <w:rPr>
                <w:rFonts w:hint="eastAsia" w:ascii="宋体" w:hAnsi="宋体"/>
                <w:spacing w:val="-12"/>
                <w:sz w:val="24"/>
                <w:szCs w:val="24"/>
              </w:rPr>
              <w:t>技术负责人</w:t>
            </w:r>
          </w:p>
          <w:p>
            <w:pPr>
              <w:widowControl/>
              <w:spacing w:line="360" w:lineRule="auto"/>
              <w:jc w:val="left"/>
              <w:rPr>
                <w:rFonts w:ascii="宋体" w:hAnsi="宋体"/>
                <w:spacing w:val="-12"/>
                <w:sz w:val="24"/>
                <w:szCs w:val="24"/>
              </w:rPr>
            </w:pPr>
            <w:r>
              <w:rPr>
                <w:rFonts w:hint="eastAsia" w:ascii="宋体" w:hAnsi="宋体"/>
                <w:spacing w:val="-12"/>
                <w:sz w:val="24"/>
                <w:szCs w:val="24"/>
              </w:rPr>
              <w:t>过程控制人</w:t>
            </w: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马小红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尹  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罗春雨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报告提交时间</w:t>
            </w: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2017年10月15日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ind w:hanging="338"/>
              <w:jc w:val="center"/>
              <w:rPr>
                <w:rFonts w:ascii="宋体" w:hAnsi="宋体" w:cs="宋体"/>
                <w:color w:val="333333"/>
                <w:kern w:val="0"/>
                <w:sz w:val="24"/>
                <w:szCs w:val="24"/>
              </w:rPr>
            </w:pPr>
            <w:r>
              <w:rPr>
                <w:rFonts w:hint="eastAsia" w:ascii="宋体" w:hAnsi="宋体" w:cs="宋体"/>
                <w:color w:val="2C2D2D"/>
                <w:kern w:val="0"/>
                <w:sz w:val="24"/>
                <w:szCs w:val="24"/>
              </w:rPr>
              <w:t>评价报告归档编号No：</w:t>
            </w:r>
            <w:r>
              <w:rPr>
                <w:rFonts w:ascii="宋体" w:hAnsi="宋体"/>
                <w:sz w:val="24"/>
                <w:szCs w:val="24"/>
              </w:rPr>
              <w:t>AHYC-AP-1710-020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center"/>
              <w:rPr>
                <w:rFonts w:ascii="宋体" w:hAnsi="宋体" w:cs="宋体"/>
                <w:color w:val="333333"/>
                <w:kern w:val="0"/>
                <w:sz w:val="24"/>
                <w:szCs w:val="24"/>
              </w:rPr>
            </w:pPr>
            <w:r>
              <w:rPr>
                <w:rFonts w:hint="eastAsia" w:ascii="宋体" w:hAnsi="宋体" w:cs="宋体"/>
                <w:color w:val="2C2D2D"/>
                <w:kern w:val="0"/>
                <w:sz w:val="24"/>
                <w:szCs w:val="24"/>
              </w:rPr>
              <w:t>项目名称</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center"/>
              <w:rPr>
                <w:rFonts w:ascii="宋体" w:hAnsi="宋体" w:cs="宋体"/>
                <w:color w:val="333333"/>
                <w:kern w:val="0"/>
                <w:sz w:val="24"/>
                <w:szCs w:val="24"/>
              </w:rPr>
            </w:pPr>
            <w:r>
              <w:rPr>
                <w:rFonts w:ascii="宋体" w:hAnsi="宋体"/>
                <w:sz w:val="24"/>
                <w:szCs w:val="24"/>
              </w:rPr>
              <w:t>中国石化销售有限公司安徽亳州涡阳</w:t>
            </w:r>
            <w:r>
              <w:rPr>
                <w:rFonts w:hint="eastAsia" w:ascii="宋体" w:hAnsi="宋体"/>
                <w:sz w:val="24"/>
                <w:szCs w:val="24"/>
              </w:rPr>
              <w:t>城南</w:t>
            </w:r>
            <w:r>
              <w:rPr>
                <w:rFonts w:ascii="宋体" w:hAnsi="宋体"/>
                <w:sz w:val="24"/>
                <w:szCs w:val="24"/>
              </w:rPr>
              <w:t>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center"/>
              <w:rPr>
                <w:rFonts w:ascii="宋体" w:hAnsi="宋体"/>
                <w:spacing w:val="-12"/>
                <w:sz w:val="24"/>
                <w:szCs w:val="24"/>
              </w:rPr>
            </w:pPr>
            <w:r>
              <w:rPr>
                <w:rFonts w:hint="eastAsia" w:ascii="宋体" w:hAnsi="宋体"/>
                <w:spacing w:val="-12"/>
                <w:sz w:val="24"/>
                <w:szCs w:val="24"/>
              </w:rPr>
              <w:t>项目简介</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评价对象：</w:t>
            </w:r>
            <w:r>
              <w:rPr>
                <w:rFonts w:ascii="宋体" w:hAnsi="宋体"/>
                <w:spacing w:val="-12"/>
                <w:sz w:val="24"/>
                <w:szCs w:val="24"/>
              </w:rPr>
              <w:t>中国石化销售有限公司安徽亳州涡阳</w:t>
            </w:r>
            <w:r>
              <w:rPr>
                <w:rFonts w:hint="eastAsia" w:ascii="宋体" w:hAnsi="宋体"/>
                <w:spacing w:val="-12"/>
                <w:sz w:val="24"/>
                <w:szCs w:val="24"/>
              </w:rPr>
              <w:t>城南</w:t>
            </w:r>
            <w:r>
              <w:rPr>
                <w:rFonts w:ascii="宋体" w:hAnsi="宋体"/>
                <w:spacing w:val="-12"/>
                <w:sz w:val="24"/>
                <w:szCs w:val="24"/>
              </w:rPr>
              <w:t>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hint="eastAsia"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hint="eastAsia" w:ascii="宋体" w:hAnsi="宋体"/>
                <w:spacing w:val="-12"/>
                <w:sz w:val="24"/>
                <w:szCs w:val="24"/>
              </w:rPr>
            </w:pPr>
            <w:r>
              <w:rPr>
                <w:rFonts w:hint="eastAsia" w:ascii="宋体" w:hAnsi="宋体"/>
                <w:spacing w:val="-12"/>
                <w:sz w:val="24"/>
                <w:szCs w:val="24"/>
              </w:rPr>
              <w:t>公司简介：</w:t>
            </w:r>
            <w:r>
              <w:rPr>
                <w:rFonts w:ascii="宋体" w:hAnsi="宋体"/>
                <w:sz w:val="24"/>
                <w:szCs w:val="24"/>
              </w:rPr>
              <w:t>中国石化销售有限公司安徽亳州涡阳城南加油站，位于安徽省亳州市</w:t>
            </w:r>
            <w:r>
              <w:rPr>
                <w:rFonts w:hint="eastAsia" w:ascii="宋体" w:hAnsi="宋体"/>
                <w:sz w:val="24"/>
                <w:szCs w:val="24"/>
              </w:rPr>
              <w:t>涡阳县西环南路东侧</w:t>
            </w:r>
            <w:r>
              <w:rPr>
                <w:rFonts w:ascii="宋体" w:hAnsi="宋体"/>
                <w:sz w:val="24"/>
                <w:szCs w:val="24"/>
              </w:rPr>
              <w:t>。该加油站现有职工</w:t>
            </w:r>
            <w:r>
              <w:rPr>
                <w:rFonts w:hint="eastAsia" w:ascii="宋体" w:hAnsi="宋体"/>
                <w:sz w:val="24"/>
                <w:szCs w:val="24"/>
              </w:rPr>
              <w:t>9</w:t>
            </w:r>
            <w:r>
              <w:rPr>
                <w:rFonts w:ascii="宋体" w:hAnsi="宋体"/>
                <w:sz w:val="24"/>
                <w:szCs w:val="24"/>
              </w:rPr>
              <w:t>人，其中主要负责人</w:t>
            </w:r>
            <w:r>
              <w:rPr>
                <w:rFonts w:hint="eastAsia" w:ascii="宋体" w:hAnsi="宋体"/>
                <w:sz w:val="24"/>
                <w:szCs w:val="24"/>
              </w:rPr>
              <w:t>1人，</w:t>
            </w:r>
            <w:r>
              <w:rPr>
                <w:rFonts w:ascii="宋体" w:hAnsi="宋体"/>
                <w:sz w:val="24"/>
                <w:szCs w:val="24"/>
              </w:rPr>
              <w:t>安全管理人员</w:t>
            </w:r>
            <w:r>
              <w:rPr>
                <w:rFonts w:hint="eastAsia" w:ascii="宋体" w:hAnsi="宋体"/>
                <w:sz w:val="24"/>
                <w:szCs w:val="24"/>
              </w:rPr>
              <w:t>1</w:t>
            </w:r>
            <w:r>
              <w:rPr>
                <w:rFonts w:ascii="宋体" w:hAnsi="宋体"/>
                <w:sz w:val="24"/>
                <w:szCs w:val="24"/>
              </w:rPr>
              <w:t>人</w:t>
            </w:r>
            <w:r>
              <w:rPr>
                <w:rFonts w:ascii="宋体" w:hAnsi="宋体"/>
                <w:spacing w:val="-12"/>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项目类型：安全现状评价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项目建设地点：</w:t>
            </w:r>
            <w:r>
              <w:rPr>
                <w:rFonts w:ascii="宋体" w:hAnsi="宋体"/>
                <w:spacing w:val="-12"/>
                <w:sz w:val="24"/>
                <w:szCs w:val="24"/>
              </w:rPr>
              <w:t>安</w:t>
            </w:r>
            <w:r>
              <w:rPr>
                <w:rFonts w:ascii="宋体" w:hAnsi="宋体"/>
                <w:sz w:val="24"/>
                <w:szCs w:val="24"/>
              </w:rPr>
              <w:t>安徽省亳州市</w:t>
            </w:r>
            <w:r>
              <w:rPr>
                <w:rFonts w:hint="eastAsia" w:ascii="宋体" w:hAnsi="宋体"/>
                <w:sz w:val="24"/>
                <w:szCs w:val="24"/>
              </w:rPr>
              <w:t>涡阳县西环南路东侧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hint="eastAsia" w:ascii="宋体" w:hAnsi="宋体"/>
                <w:spacing w:val="-12"/>
                <w:sz w:val="24"/>
                <w:szCs w:val="24"/>
              </w:rPr>
            </w:pPr>
            <w:r>
              <w:rPr>
                <w:rFonts w:hint="eastAsia" w:ascii="宋体" w:hAnsi="宋体"/>
                <w:spacing w:val="-12"/>
                <w:sz w:val="24"/>
                <w:szCs w:val="24"/>
              </w:rPr>
              <w:t>现状：</w:t>
            </w:r>
            <w:r>
              <w:rPr>
                <w:rFonts w:ascii="宋体" w:hAnsi="宋体"/>
                <w:spacing w:val="-12"/>
                <w:sz w:val="24"/>
                <w:szCs w:val="24"/>
              </w:rPr>
              <w:t>该站内建有油罐区、防雨棚、站房及相应的配套设施。加油站现有埋地式储油罐</w:t>
            </w:r>
            <w:r>
              <w:rPr>
                <w:rFonts w:hint="eastAsia" w:ascii="宋体" w:hAnsi="宋体"/>
                <w:spacing w:val="-12"/>
                <w:sz w:val="24"/>
                <w:szCs w:val="24"/>
              </w:rPr>
              <w:t>4</w:t>
            </w:r>
            <w:r>
              <w:rPr>
                <w:rFonts w:ascii="宋体" w:hAnsi="宋体"/>
                <w:spacing w:val="-12"/>
                <w:sz w:val="24"/>
                <w:szCs w:val="24"/>
              </w:rPr>
              <w:t>个，其中</w:t>
            </w:r>
            <w:r>
              <w:rPr>
                <w:rFonts w:hint="eastAsia" w:ascii="宋体" w:hAnsi="宋体"/>
                <w:spacing w:val="-12"/>
                <w:sz w:val="24"/>
                <w:szCs w:val="24"/>
              </w:rPr>
              <w:t>3</w:t>
            </w:r>
            <w:r>
              <w:rPr>
                <w:rFonts w:ascii="宋体" w:hAnsi="宋体"/>
                <w:spacing w:val="-12"/>
                <w:sz w:val="24"/>
                <w:szCs w:val="24"/>
              </w:rPr>
              <w:t>0m3汽油罐</w:t>
            </w:r>
            <w:r>
              <w:rPr>
                <w:rFonts w:hint="eastAsia" w:ascii="宋体" w:hAnsi="宋体"/>
                <w:spacing w:val="-12"/>
                <w:sz w:val="24"/>
                <w:szCs w:val="24"/>
              </w:rPr>
              <w:t>2</w:t>
            </w:r>
            <w:r>
              <w:rPr>
                <w:rFonts w:ascii="宋体" w:hAnsi="宋体"/>
                <w:spacing w:val="-12"/>
                <w:sz w:val="24"/>
                <w:szCs w:val="24"/>
              </w:rPr>
              <w:t>个，</w:t>
            </w:r>
            <w:r>
              <w:rPr>
                <w:rFonts w:hint="eastAsia" w:ascii="宋体" w:hAnsi="宋体"/>
                <w:spacing w:val="-12"/>
                <w:sz w:val="24"/>
                <w:szCs w:val="24"/>
              </w:rPr>
              <w:t>3</w:t>
            </w:r>
            <w:r>
              <w:rPr>
                <w:rFonts w:ascii="宋体" w:hAnsi="宋体"/>
                <w:spacing w:val="-12"/>
                <w:sz w:val="24"/>
                <w:szCs w:val="24"/>
              </w:rPr>
              <w:t>0m3柴油罐</w:t>
            </w:r>
            <w:r>
              <w:rPr>
                <w:rFonts w:hint="eastAsia" w:ascii="宋体" w:hAnsi="宋体"/>
                <w:spacing w:val="-12"/>
                <w:sz w:val="24"/>
                <w:szCs w:val="24"/>
              </w:rPr>
              <w:t>2</w:t>
            </w:r>
            <w:r>
              <w:rPr>
                <w:rFonts w:ascii="宋体" w:hAnsi="宋体"/>
                <w:spacing w:val="-12"/>
                <w:sz w:val="24"/>
                <w:szCs w:val="24"/>
              </w:rPr>
              <w:t>个，成品油储存能力</w:t>
            </w:r>
            <w:r>
              <w:rPr>
                <w:rFonts w:hint="eastAsia" w:ascii="宋体" w:hAnsi="宋体"/>
                <w:spacing w:val="-12"/>
                <w:sz w:val="24"/>
                <w:szCs w:val="24"/>
              </w:rPr>
              <w:t>120</w:t>
            </w:r>
            <w:r>
              <w:rPr>
                <w:rFonts w:ascii="宋体" w:hAnsi="宋体"/>
                <w:spacing w:val="-12"/>
                <w:sz w:val="24"/>
                <w:szCs w:val="24"/>
              </w:rPr>
              <w:t>m3。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pStyle w:val="2"/>
              <w:widowControl w:val="0"/>
              <w:adjustRightInd w:val="0"/>
              <w:snapToGrid w:val="0"/>
              <w:spacing w:line="360" w:lineRule="auto"/>
              <w:ind w:firstLine="0"/>
              <w:rPr>
                <w:rFonts w:hint="eastAsia" w:hAnsi="宋体"/>
                <w:spacing w:val="-12"/>
                <w:kern w:val="2"/>
                <w:szCs w:val="24"/>
              </w:rPr>
            </w:pPr>
            <w:r>
              <w:rPr>
                <w:rFonts w:hint="eastAsia" w:hAnsi="宋体"/>
                <w:spacing w:val="-12"/>
                <w:kern w:val="2"/>
                <w:szCs w:val="24"/>
              </w:rPr>
              <w:t>评价范围：</w:t>
            </w:r>
            <w:r>
              <w:rPr>
                <w:rFonts w:hAnsi="宋体"/>
                <w:spacing w:val="-12"/>
                <w:kern w:val="2"/>
                <w:szCs w:val="24"/>
              </w:rPr>
              <w:t>中国石化销售有限公司安徽亳州涡阳</w:t>
            </w:r>
            <w:r>
              <w:rPr>
                <w:rFonts w:hint="eastAsia" w:hAnsi="宋体"/>
                <w:spacing w:val="-12"/>
                <w:kern w:val="2"/>
                <w:szCs w:val="24"/>
              </w:rPr>
              <w:t>城南</w:t>
            </w:r>
            <w:r>
              <w:rPr>
                <w:rFonts w:hAnsi="宋体"/>
                <w:spacing w:val="-12"/>
                <w:kern w:val="2"/>
                <w:szCs w:val="24"/>
              </w:rPr>
              <w:t>加油站成品油经营及储存设施、场所安全可靠性及安全管理现状。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项目组</w:t>
            </w:r>
          </w:p>
        </w:tc>
        <w:tc>
          <w:tcPr>
            <w:tcW w:w="2154" w:type="dxa"/>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项目组长</w:t>
            </w: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2154" w:type="dxa"/>
            <w:vMerge w:val="restart"/>
            <w:tcBorders>
              <w:top w:val="nil"/>
              <w:left w:val="nil"/>
              <w:bottom w:val="single" w:color="000000" w:sz="12" w:space="0"/>
              <w:right w:val="single" w:color="000000" w:sz="12" w:space="0"/>
            </w:tcBorders>
            <w:shd w:val="clear" w:color="auto" w:fill="auto"/>
            <w:vAlign w:val="center"/>
          </w:tcPr>
          <w:p>
            <w:pPr>
              <w:widowControl/>
              <w:spacing w:line="360" w:lineRule="auto"/>
              <w:jc w:val="center"/>
              <w:rPr>
                <w:rFonts w:ascii="宋体" w:hAnsi="宋体"/>
                <w:spacing w:val="-12"/>
                <w:sz w:val="24"/>
                <w:szCs w:val="24"/>
              </w:rPr>
            </w:pPr>
            <w:r>
              <w:rPr>
                <w:rFonts w:hint="eastAsia" w:ascii="宋体" w:hAnsi="宋体"/>
                <w:spacing w:val="-12"/>
                <w:sz w:val="24"/>
                <w:szCs w:val="24"/>
              </w:rPr>
              <w:t>评价人员</w:t>
            </w:r>
          </w:p>
          <w:p>
            <w:pPr>
              <w:widowControl/>
              <w:spacing w:line="360" w:lineRule="auto"/>
              <w:jc w:val="center"/>
              <w:rPr>
                <w:rFonts w:ascii="宋体" w:hAnsi="宋体"/>
                <w:spacing w:val="-12"/>
                <w:sz w:val="24"/>
                <w:szCs w:val="24"/>
              </w:rPr>
            </w:pPr>
            <w:r>
              <w:rPr>
                <w:rFonts w:hint="eastAsia" w:ascii="宋体" w:hAnsi="宋体"/>
                <w:spacing w:val="-12"/>
                <w:sz w:val="24"/>
                <w:szCs w:val="24"/>
              </w:rPr>
              <w:t>及任务</w:t>
            </w: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赵明军、朱春英、谢金、赵云峰（收集资料、现场勘查、整改复查、报告编制）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2154" w:type="dxa"/>
            <w:vMerge w:val="continue"/>
            <w:tcBorders>
              <w:top w:val="nil"/>
              <w:left w:val="nil"/>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谢金（收集资料、现场勘查、报告编制）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2154" w:type="dxa"/>
            <w:tcBorders>
              <w:top w:val="nil"/>
              <w:left w:val="nil"/>
              <w:bottom w:val="single" w:color="000000" w:sz="12" w:space="0"/>
              <w:right w:val="single" w:color="000000" w:sz="12" w:space="0"/>
            </w:tcBorders>
            <w:shd w:val="clear" w:color="auto" w:fill="auto"/>
            <w:vAlign w:val="center"/>
          </w:tcPr>
          <w:p>
            <w:pPr>
              <w:widowControl/>
              <w:spacing w:line="360" w:lineRule="auto"/>
              <w:jc w:val="center"/>
              <w:rPr>
                <w:rFonts w:ascii="宋体" w:hAnsi="宋体"/>
                <w:spacing w:val="-12"/>
                <w:sz w:val="24"/>
                <w:szCs w:val="24"/>
              </w:rPr>
            </w:pPr>
            <w:r>
              <w:rPr>
                <w:rFonts w:hint="eastAsia" w:ascii="宋体" w:hAnsi="宋体"/>
                <w:spacing w:val="-12"/>
                <w:sz w:val="24"/>
                <w:szCs w:val="24"/>
              </w:rPr>
              <w:t>报告编制人</w:t>
            </w: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谢金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报告审核人</w:t>
            </w:r>
          </w:p>
          <w:p>
            <w:pPr>
              <w:widowControl/>
              <w:spacing w:line="360" w:lineRule="auto"/>
              <w:jc w:val="left"/>
              <w:rPr>
                <w:rFonts w:ascii="宋体" w:hAnsi="宋体"/>
                <w:spacing w:val="-12"/>
                <w:sz w:val="24"/>
                <w:szCs w:val="24"/>
              </w:rPr>
            </w:pPr>
            <w:r>
              <w:rPr>
                <w:rFonts w:hint="eastAsia" w:ascii="宋体" w:hAnsi="宋体"/>
                <w:spacing w:val="-12"/>
                <w:sz w:val="24"/>
                <w:szCs w:val="24"/>
              </w:rPr>
              <w:t>技术负责人</w:t>
            </w:r>
          </w:p>
          <w:p>
            <w:pPr>
              <w:widowControl/>
              <w:spacing w:line="360" w:lineRule="auto"/>
              <w:jc w:val="left"/>
              <w:rPr>
                <w:rFonts w:ascii="宋体" w:hAnsi="宋体"/>
                <w:spacing w:val="-12"/>
                <w:sz w:val="24"/>
                <w:szCs w:val="24"/>
              </w:rPr>
            </w:pPr>
            <w:r>
              <w:rPr>
                <w:rFonts w:hint="eastAsia" w:ascii="宋体" w:hAnsi="宋体"/>
                <w:spacing w:val="-12"/>
                <w:sz w:val="24"/>
                <w:szCs w:val="24"/>
              </w:rPr>
              <w:t>过程控制人</w:t>
            </w: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马小红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尹  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罗春雨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报告提交时间</w:t>
            </w: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2017年10月15日</w:t>
            </w:r>
          </w:p>
        </w:tc>
      </w:tr>
    </w:tbl>
    <w:p>
      <w:pPr>
        <w:sectPr>
          <w:pgSz w:w="11906" w:h="16838"/>
          <w:pgMar w:top="1440" w:right="1800" w:bottom="1440" w:left="1800" w:header="851" w:footer="992" w:gutter="0"/>
          <w:cols w:space="425" w:num="1"/>
          <w:docGrid w:type="lines" w:linePitch="312" w:charSpace="0"/>
        </w:sectPr>
      </w:pPr>
    </w:p>
    <w:tbl>
      <w:tblPr>
        <w:tblStyle w:val="4"/>
        <w:tblW w:w="7551" w:type="dxa"/>
        <w:tblInd w:w="1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40"/>
        <w:gridCol w:w="2154"/>
        <w:gridCol w:w="40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ind w:hanging="338"/>
              <w:jc w:val="center"/>
              <w:rPr>
                <w:rFonts w:ascii="宋体" w:hAnsi="宋体" w:cs="宋体"/>
                <w:color w:val="333333"/>
                <w:kern w:val="0"/>
                <w:sz w:val="24"/>
                <w:szCs w:val="24"/>
              </w:rPr>
            </w:pPr>
            <w:r>
              <w:rPr>
                <w:rFonts w:hint="eastAsia" w:ascii="宋体" w:hAnsi="宋体" w:cs="宋体"/>
                <w:color w:val="2C2D2D"/>
                <w:kern w:val="0"/>
                <w:sz w:val="24"/>
                <w:szCs w:val="24"/>
              </w:rPr>
              <w:t>评价报告归档编号No：</w:t>
            </w:r>
            <w:r>
              <w:rPr>
                <w:rFonts w:ascii="宋体" w:hAnsi="宋体"/>
                <w:sz w:val="24"/>
                <w:szCs w:val="24"/>
              </w:rPr>
              <w:t>AHYC-AP-1710-0</w:t>
            </w:r>
            <w:r>
              <w:rPr>
                <w:rFonts w:hint="eastAsia" w:ascii="宋体" w:hAnsi="宋体"/>
                <w:sz w:val="24"/>
                <w:szCs w:val="24"/>
                <w:lang w:val="en-US" w:eastAsia="zh-CN"/>
              </w:rPr>
              <w:t>22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center"/>
              <w:rPr>
                <w:rFonts w:ascii="宋体" w:hAnsi="宋体" w:cs="宋体"/>
                <w:color w:val="333333"/>
                <w:kern w:val="0"/>
                <w:sz w:val="24"/>
                <w:szCs w:val="24"/>
              </w:rPr>
            </w:pPr>
            <w:r>
              <w:rPr>
                <w:rFonts w:hint="eastAsia" w:ascii="宋体" w:hAnsi="宋体" w:cs="宋体"/>
                <w:color w:val="2C2D2D"/>
                <w:kern w:val="0"/>
                <w:sz w:val="24"/>
                <w:szCs w:val="24"/>
              </w:rPr>
              <w:t>项目名称</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center"/>
              <w:rPr>
                <w:rFonts w:ascii="宋体" w:hAnsi="宋体" w:cs="宋体"/>
                <w:color w:val="333333"/>
                <w:kern w:val="0"/>
                <w:sz w:val="24"/>
                <w:szCs w:val="24"/>
              </w:rPr>
            </w:pPr>
            <w:r>
              <w:rPr>
                <w:rFonts w:ascii="宋体" w:hAnsi="宋体"/>
                <w:sz w:val="24"/>
                <w:szCs w:val="24"/>
              </w:rPr>
              <w:t>中国石化销售有限公司安徽亳州涡阳石弓加油站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center"/>
              <w:rPr>
                <w:rFonts w:ascii="宋体" w:hAnsi="宋体"/>
                <w:spacing w:val="-12"/>
                <w:sz w:val="24"/>
                <w:szCs w:val="24"/>
              </w:rPr>
            </w:pPr>
            <w:r>
              <w:rPr>
                <w:rFonts w:hint="eastAsia" w:ascii="宋体" w:hAnsi="宋体"/>
                <w:spacing w:val="-12"/>
                <w:sz w:val="24"/>
                <w:szCs w:val="24"/>
              </w:rPr>
              <w:t>项目简介</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评价对象：</w:t>
            </w:r>
            <w:r>
              <w:rPr>
                <w:rFonts w:ascii="宋体" w:hAnsi="宋体"/>
                <w:spacing w:val="-12"/>
                <w:sz w:val="24"/>
                <w:szCs w:val="24"/>
              </w:rPr>
              <w:t>中国石化销售有限公司安徽亳州涡阳石弓加油站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hint="eastAsia"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hint="eastAsia" w:ascii="宋体" w:hAnsi="宋体"/>
                <w:spacing w:val="-12"/>
                <w:sz w:val="24"/>
                <w:szCs w:val="24"/>
              </w:rPr>
            </w:pPr>
            <w:r>
              <w:rPr>
                <w:rFonts w:hint="eastAsia" w:ascii="宋体" w:hAnsi="宋体"/>
                <w:spacing w:val="-12"/>
                <w:sz w:val="24"/>
                <w:szCs w:val="24"/>
              </w:rPr>
              <w:t>公司简介：</w:t>
            </w:r>
            <w:r>
              <w:rPr>
                <w:rFonts w:ascii="宋体" w:hAnsi="宋体"/>
                <w:sz w:val="24"/>
                <w:szCs w:val="24"/>
              </w:rPr>
              <w:t>中国石化销售有限公司安徽亳州涡阳石弓加油站，位于安徽省亳州市</w:t>
            </w:r>
            <w:r>
              <w:rPr>
                <w:rFonts w:hint="eastAsia" w:ascii="宋体" w:hAnsi="宋体"/>
                <w:sz w:val="24"/>
                <w:szCs w:val="24"/>
              </w:rPr>
              <w:t>涡阳县石弓镇西S202线西侧</w:t>
            </w:r>
            <w:r>
              <w:rPr>
                <w:rFonts w:ascii="宋体" w:hAnsi="宋体"/>
                <w:sz w:val="24"/>
                <w:szCs w:val="24"/>
              </w:rPr>
              <w:t>。该加油站现有职工</w:t>
            </w:r>
            <w:r>
              <w:rPr>
                <w:rFonts w:hint="eastAsia" w:ascii="宋体" w:hAnsi="宋体"/>
                <w:sz w:val="24"/>
                <w:szCs w:val="24"/>
              </w:rPr>
              <w:t>4</w:t>
            </w:r>
            <w:r>
              <w:rPr>
                <w:rFonts w:ascii="宋体" w:hAnsi="宋体"/>
                <w:sz w:val="24"/>
                <w:szCs w:val="24"/>
              </w:rPr>
              <w:t>人，其中主要负责人</w:t>
            </w:r>
            <w:r>
              <w:rPr>
                <w:rFonts w:hint="eastAsia" w:ascii="宋体" w:hAnsi="宋体"/>
                <w:sz w:val="24"/>
                <w:szCs w:val="24"/>
              </w:rPr>
              <w:t>兼</w:t>
            </w:r>
            <w:r>
              <w:rPr>
                <w:rFonts w:ascii="宋体" w:hAnsi="宋体"/>
                <w:sz w:val="24"/>
                <w:szCs w:val="24"/>
              </w:rPr>
              <w:t>安全管理人员</w:t>
            </w:r>
            <w:r>
              <w:rPr>
                <w:rFonts w:hint="eastAsia" w:ascii="宋体" w:hAnsi="宋体"/>
                <w:sz w:val="24"/>
                <w:szCs w:val="24"/>
              </w:rPr>
              <w:t>1</w:t>
            </w:r>
            <w:r>
              <w:rPr>
                <w:rFonts w:ascii="宋体" w:hAnsi="宋体"/>
                <w:sz w:val="24"/>
                <w:szCs w:val="24"/>
              </w:rPr>
              <w:t>人</w:t>
            </w:r>
            <w:r>
              <w:rPr>
                <w:rFonts w:ascii="宋体" w:hAnsi="宋体"/>
                <w:spacing w:val="-12"/>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项目类型：安全现状评价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项目建设地点：</w:t>
            </w:r>
            <w:r>
              <w:rPr>
                <w:rFonts w:ascii="宋体" w:hAnsi="宋体"/>
                <w:sz w:val="24"/>
                <w:szCs w:val="24"/>
              </w:rPr>
              <w:t>安徽省亳州市</w:t>
            </w:r>
            <w:r>
              <w:rPr>
                <w:rFonts w:hint="eastAsia" w:ascii="宋体" w:hAnsi="宋体"/>
                <w:sz w:val="24"/>
                <w:szCs w:val="24"/>
              </w:rPr>
              <w:t>涡阳县石弓镇西S202线西侧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hint="eastAsia" w:ascii="宋体" w:hAnsi="宋体"/>
                <w:spacing w:val="-12"/>
                <w:sz w:val="24"/>
                <w:szCs w:val="24"/>
              </w:rPr>
            </w:pPr>
            <w:r>
              <w:rPr>
                <w:rFonts w:hint="eastAsia" w:ascii="宋体" w:hAnsi="宋体"/>
                <w:spacing w:val="-12"/>
                <w:sz w:val="24"/>
                <w:szCs w:val="24"/>
              </w:rPr>
              <w:t>现状：</w:t>
            </w:r>
            <w:r>
              <w:rPr>
                <w:rFonts w:ascii="宋体" w:hAnsi="宋体"/>
                <w:spacing w:val="-12"/>
                <w:sz w:val="24"/>
                <w:szCs w:val="24"/>
              </w:rPr>
              <w:t>该站内建有油罐区、防雨棚、站房及相应的配套设施。加油站现有埋地式储油罐</w:t>
            </w:r>
            <w:r>
              <w:rPr>
                <w:rFonts w:hint="eastAsia" w:ascii="宋体" w:hAnsi="宋体"/>
                <w:spacing w:val="-12"/>
                <w:sz w:val="24"/>
                <w:szCs w:val="24"/>
              </w:rPr>
              <w:t>4</w:t>
            </w:r>
            <w:r>
              <w:rPr>
                <w:rFonts w:ascii="宋体" w:hAnsi="宋体"/>
                <w:spacing w:val="-12"/>
                <w:sz w:val="24"/>
                <w:szCs w:val="24"/>
              </w:rPr>
              <w:t>个，其中</w:t>
            </w:r>
            <w:r>
              <w:rPr>
                <w:rFonts w:hint="eastAsia" w:ascii="宋体" w:hAnsi="宋体"/>
                <w:spacing w:val="-12"/>
                <w:sz w:val="24"/>
                <w:szCs w:val="24"/>
              </w:rPr>
              <w:t>3</w:t>
            </w:r>
            <w:r>
              <w:rPr>
                <w:rFonts w:ascii="宋体" w:hAnsi="宋体"/>
                <w:spacing w:val="-12"/>
                <w:sz w:val="24"/>
                <w:szCs w:val="24"/>
              </w:rPr>
              <w:t>0m3汽油罐</w:t>
            </w:r>
            <w:r>
              <w:rPr>
                <w:rFonts w:hint="eastAsia" w:ascii="宋体" w:hAnsi="宋体"/>
                <w:spacing w:val="-12"/>
                <w:sz w:val="24"/>
                <w:szCs w:val="24"/>
              </w:rPr>
              <w:t>2</w:t>
            </w:r>
            <w:r>
              <w:rPr>
                <w:rFonts w:ascii="宋体" w:hAnsi="宋体"/>
                <w:spacing w:val="-12"/>
                <w:sz w:val="24"/>
                <w:szCs w:val="24"/>
              </w:rPr>
              <w:t>个，</w:t>
            </w:r>
            <w:r>
              <w:rPr>
                <w:rFonts w:hint="eastAsia" w:ascii="宋体" w:hAnsi="宋体"/>
                <w:spacing w:val="-12"/>
                <w:sz w:val="24"/>
                <w:szCs w:val="24"/>
              </w:rPr>
              <w:t>3</w:t>
            </w:r>
            <w:r>
              <w:rPr>
                <w:rFonts w:ascii="宋体" w:hAnsi="宋体"/>
                <w:spacing w:val="-12"/>
                <w:sz w:val="24"/>
                <w:szCs w:val="24"/>
              </w:rPr>
              <w:t>0m3柴油罐</w:t>
            </w:r>
            <w:r>
              <w:rPr>
                <w:rFonts w:hint="eastAsia" w:ascii="宋体" w:hAnsi="宋体"/>
                <w:spacing w:val="-12"/>
                <w:sz w:val="24"/>
                <w:szCs w:val="24"/>
              </w:rPr>
              <w:t>2</w:t>
            </w:r>
            <w:r>
              <w:rPr>
                <w:rFonts w:ascii="宋体" w:hAnsi="宋体"/>
                <w:spacing w:val="-12"/>
                <w:sz w:val="24"/>
                <w:szCs w:val="24"/>
              </w:rPr>
              <w:t>个，成品油储存能力</w:t>
            </w:r>
            <w:r>
              <w:rPr>
                <w:rFonts w:hint="eastAsia" w:ascii="宋体" w:hAnsi="宋体"/>
                <w:spacing w:val="-12"/>
                <w:sz w:val="24"/>
                <w:szCs w:val="24"/>
              </w:rPr>
              <w:t>120</w:t>
            </w:r>
            <w:r>
              <w:rPr>
                <w:rFonts w:ascii="宋体" w:hAnsi="宋体"/>
                <w:spacing w:val="-12"/>
                <w:sz w:val="24"/>
                <w:szCs w:val="24"/>
              </w:rPr>
              <w:t>m3。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pStyle w:val="2"/>
              <w:widowControl w:val="0"/>
              <w:adjustRightInd w:val="0"/>
              <w:snapToGrid w:val="0"/>
              <w:spacing w:line="360" w:lineRule="auto"/>
              <w:ind w:firstLine="0"/>
              <w:rPr>
                <w:rFonts w:hint="eastAsia" w:hAnsi="宋体"/>
                <w:spacing w:val="-12"/>
                <w:kern w:val="2"/>
                <w:szCs w:val="24"/>
              </w:rPr>
            </w:pPr>
            <w:r>
              <w:rPr>
                <w:rFonts w:hint="eastAsia" w:hAnsi="宋体"/>
                <w:spacing w:val="-12"/>
                <w:kern w:val="2"/>
                <w:szCs w:val="24"/>
              </w:rPr>
              <w:t>评价范围：</w:t>
            </w:r>
            <w:r>
              <w:rPr>
                <w:rFonts w:hAnsi="宋体"/>
                <w:spacing w:val="-12"/>
                <w:kern w:val="2"/>
                <w:szCs w:val="24"/>
              </w:rPr>
              <w:t>中国石化销售有限公司安徽亳州涡阳石弓加油站成品油经营及储存设施、场所安全可靠性及安全管理现状。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项目组</w:t>
            </w:r>
          </w:p>
        </w:tc>
        <w:tc>
          <w:tcPr>
            <w:tcW w:w="2154" w:type="dxa"/>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项目组长</w:t>
            </w: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2154" w:type="dxa"/>
            <w:vMerge w:val="restart"/>
            <w:tcBorders>
              <w:top w:val="nil"/>
              <w:left w:val="nil"/>
              <w:bottom w:val="single" w:color="000000" w:sz="12" w:space="0"/>
              <w:right w:val="single" w:color="000000" w:sz="12" w:space="0"/>
            </w:tcBorders>
            <w:shd w:val="clear" w:color="auto" w:fill="auto"/>
            <w:vAlign w:val="center"/>
          </w:tcPr>
          <w:p>
            <w:pPr>
              <w:widowControl/>
              <w:spacing w:line="360" w:lineRule="auto"/>
              <w:jc w:val="center"/>
              <w:rPr>
                <w:rFonts w:ascii="宋体" w:hAnsi="宋体"/>
                <w:spacing w:val="-12"/>
                <w:sz w:val="24"/>
                <w:szCs w:val="24"/>
              </w:rPr>
            </w:pPr>
            <w:r>
              <w:rPr>
                <w:rFonts w:hint="eastAsia" w:ascii="宋体" w:hAnsi="宋体"/>
                <w:spacing w:val="-12"/>
                <w:sz w:val="24"/>
                <w:szCs w:val="24"/>
              </w:rPr>
              <w:t>评价人员</w:t>
            </w:r>
          </w:p>
          <w:p>
            <w:pPr>
              <w:widowControl/>
              <w:spacing w:line="360" w:lineRule="auto"/>
              <w:jc w:val="center"/>
              <w:rPr>
                <w:rFonts w:ascii="宋体" w:hAnsi="宋体"/>
                <w:spacing w:val="-12"/>
                <w:sz w:val="24"/>
                <w:szCs w:val="24"/>
              </w:rPr>
            </w:pPr>
            <w:r>
              <w:rPr>
                <w:rFonts w:hint="eastAsia" w:ascii="宋体" w:hAnsi="宋体"/>
                <w:spacing w:val="-12"/>
                <w:sz w:val="24"/>
                <w:szCs w:val="24"/>
              </w:rPr>
              <w:t>及任务</w:t>
            </w: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赵明军、朱春英、谢金、赵云峰（收集资料、现场勘查、整改复查、报告编制）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2154" w:type="dxa"/>
            <w:vMerge w:val="continue"/>
            <w:tcBorders>
              <w:top w:val="nil"/>
              <w:left w:val="nil"/>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朱春英（收集资料、现场勘查、报告编制）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2154" w:type="dxa"/>
            <w:tcBorders>
              <w:top w:val="nil"/>
              <w:left w:val="nil"/>
              <w:bottom w:val="single" w:color="000000" w:sz="12" w:space="0"/>
              <w:right w:val="single" w:color="000000" w:sz="12" w:space="0"/>
            </w:tcBorders>
            <w:shd w:val="clear" w:color="auto" w:fill="auto"/>
            <w:vAlign w:val="center"/>
          </w:tcPr>
          <w:p>
            <w:pPr>
              <w:widowControl/>
              <w:spacing w:line="360" w:lineRule="auto"/>
              <w:jc w:val="center"/>
              <w:rPr>
                <w:rFonts w:ascii="宋体" w:hAnsi="宋体"/>
                <w:spacing w:val="-12"/>
                <w:sz w:val="24"/>
                <w:szCs w:val="24"/>
              </w:rPr>
            </w:pPr>
            <w:r>
              <w:rPr>
                <w:rFonts w:hint="eastAsia" w:ascii="宋体" w:hAnsi="宋体"/>
                <w:spacing w:val="-12"/>
                <w:sz w:val="24"/>
                <w:szCs w:val="24"/>
              </w:rPr>
              <w:t>报告编制人</w:t>
            </w: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朱春英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报告审核人</w:t>
            </w:r>
          </w:p>
          <w:p>
            <w:pPr>
              <w:widowControl/>
              <w:spacing w:line="360" w:lineRule="auto"/>
              <w:jc w:val="left"/>
              <w:rPr>
                <w:rFonts w:ascii="宋体" w:hAnsi="宋体"/>
                <w:spacing w:val="-12"/>
                <w:sz w:val="24"/>
                <w:szCs w:val="24"/>
              </w:rPr>
            </w:pPr>
            <w:r>
              <w:rPr>
                <w:rFonts w:hint="eastAsia" w:ascii="宋体" w:hAnsi="宋体"/>
                <w:spacing w:val="-12"/>
                <w:sz w:val="24"/>
                <w:szCs w:val="24"/>
              </w:rPr>
              <w:t>技术负责人</w:t>
            </w:r>
          </w:p>
          <w:p>
            <w:pPr>
              <w:widowControl/>
              <w:spacing w:line="360" w:lineRule="auto"/>
              <w:jc w:val="left"/>
              <w:rPr>
                <w:rFonts w:ascii="宋体" w:hAnsi="宋体"/>
                <w:spacing w:val="-12"/>
                <w:sz w:val="24"/>
                <w:szCs w:val="24"/>
              </w:rPr>
            </w:pPr>
            <w:r>
              <w:rPr>
                <w:rFonts w:hint="eastAsia" w:ascii="宋体" w:hAnsi="宋体"/>
                <w:spacing w:val="-12"/>
                <w:sz w:val="24"/>
                <w:szCs w:val="24"/>
              </w:rPr>
              <w:t>过程控制人</w:t>
            </w: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马小红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尹  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罗春雨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报告提交时间</w:t>
            </w: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2017年10月13日</w:t>
            </w:r>
          </w:p>
        </w:tc>
      </w:tr>
    </w:tbl>
    <w:p>
      <w:pPr>
        <w:sectPr>
          <w:pgSz w:w="11906" w:h="16838"/>
          <w:pgMar w:top="1440" w:right="1800" w:bottom="1440" w:left="1800" w:header="851" w:footer="992" w:gutter="0"/>
          <w:cols w:space="425" w:num="1"/>
          <w:docGrid w:type="lines" w:linePitch="312" w:charSpace="0"/>
        </w:sectPr>
      </w:pPr>
    </w:p>
    <w:tbl>
      <w:tblPr>
        <w:tblStyle w:val="4"/>
        <w:tblW w:w="7551" w:type="dxa"/>
        <w:tblInd w:w="1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40"/>
        <w:gridCol w:w="2154"/>
        <w:gridCol w:w="40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ind w:hanging="338"/>
              <w:jc w:val="center"/>
              <w:rPr>
                <w:rFonts w:ascii="宋体" w:hAnsi="宋体" w:cs="宋体"/>
                <w:color w:val="333333"/>
                <w:kern w:val="0"/>
                <w:sz w:val="24"/>
                <w:szCs w:val="24"/>
              </w:rPr>
            </w:pPr>
            <w:r>
              <w:rPr>
                <w:rFonts w:hint="eastAsia" w:ascii="宋体" w:hAnsi="宋体" w:cs="宋体"/>
                <w:color w:val="2C2D2D"/>
                <w:kern w:val="0"/>
                <w:sz w:val="24"/>
                <w:szCs w:val="24"/>
              </w:rPr>
              <w:t>评价报告归档编号No：</w:t>
            </w:r>
            <w:r>
              <w:rPr>
                <w:rFonts w:ascii="宋体" w:hAnsi="宋体"/>
                <w:sz w:val="24"/>
                <w:szCs w:val="24"/>
              </w:rPr>
              <w:t>AHYC-AP-1710-0</w:t>
            </w:r>
            <w:r>
              <w:rPr>
                <w:rFonts w:hint="eastAsia" w:ascii="宋体" w:hAnsi="宋体"/>
                <w:sz w:val="24"/>
                <w:szCs w:val="24"/>
                <w:lang w:val="en-US" w:eastAsia="zh-CN"/>
              </w:rPr>
              <w:t>23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center"/>
              <w:rPr>
                <w:rFonts w:ascii="宋体" w:hAnsi="宋体" w:cs="宋体"/>
                <w:color w:val="333333"/>
                <w:kern w:val="0"/>
                <w:sz w:val="24"/>
                <w:szCs w:val="24"/>
              </w:rPr>
            </w:pPr>
            <w:r>
              <w:rPr>
                <w:rFonts w:hint="eastAsia" w:ascii="宋体" w:hAnsi="宋体" w:cs="宋体"/>
                <w:color w:val="2C2D2D"/>
                <w:kern w:val="0"/>
                <w:sz w:val="24"/>
                <w:szCs w:val="24"/>
              </w:rPr>
              <w:t>项目名称</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center"/>
              <w:rPr>
                <w:rFonts w:ascii="宋体" w:hAnsi="宋体" w:cs="宋体"/>
                <w:color w:val="333333"/>
                <w:kern w:val="0"/>
                <w:sz w:val="24"/>
                <w:szCs w:val="24"/>
              </w:rPr>
            </w:pPr>
            <w:r>
              <w:rPr>
                <w:rFonts w:ascii="宋体" w:hAnsi="宋体"/>
                <w:sz w:val="24"/>
                <w:szCs w:val="24"/>
              </w:rPr>
              <w:t>中国石化销售有限公司安徽亳州涡阳义门加油站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center"/>
              <w:rPr>
                <w:rFonts w:ascii="宋体" w:hAnsi="宋体"/>
                <w:spacing w:val="-12"/>
                <w:sz w:val="24"/>
                <w:szCs w:val="24"/>
              </w:rPr>
            </w:pPr>
            <w:r>
              <w:rPr>
                <w:rFonts w:hint="eastAsia" w:ascii="宋体" w:hAnsi="宋体"/>
                <w:spacing w:val="-12"/>
                <w:sz w:val="24"/>
                <w:szCs w:val="24"/>
              </w:rPr>
              <w:t>项目简介</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评价对象：</w:t>
            </w:r>
            <w:r>
              <w:rPr>
                <w:rFonts w:ascii="宋体" w:hAnsi="宋体"/>
                <w:spacing w:val="-12"/>
                <w:sz w:val="24"/>
                <w:szCs w:val="24"/>
              </w:rPr>
              <w:t>中国石化销售有限公司安徽亳州涡阳义门加油站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hint="eastAsia"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hint="eastAsia" w:ascii="宋体" w:hAnsi="宋体"/>
                <w:spacing w:val="-12"/>
                <w:sz w:val="24"/>
                <w:szCs w:val="24"/>
              </w:rPr>
            </w:pPr>
            <w:r>
              <w:rPr>
                <w:rFonts w:hint="eastAsia" w:ascii="宋体" w:hAnsi="宋体"/>
                <w:spacing w:val="-12"/>
                <w:sz w:val="24"/>
                <w:szCs w:val="24"/>
              </w:rPr>
              <w:t>公司简介：</w:t>
            </w:r>
            <w:r>
              <w:rPr>
                <w:rFonts w:ascii="宋体" w:hAnsi="宋体"/>
                <w:sz w:val="24"/>
                <w:szCs w:val="24"/>
              </w:rPr>
              <w:t>中国石化销售有限公司安徽亳州涡阳义门加油站，位于安徽省亳州市</w:t>
            </w:r>
            <w:r>
              <w:rPr>
                <w:rFonts w:hint="eastAsia" w:ascii="宋体" w:hAnsi="宋体"/>
                <w:sz w:val="24"/>
                <w:szCs w:val="24"/>
              </w:rPr>
              <w:t>涡阳县义门镇南头S307线北侧</w:t>
            </w:r>
            <w:r>
              <w:rPr>
                <w:rFonts w:ascii="宋体" w:hAnsi="宋体"/>
                <w:sz w:val="24"/>
                <w:szCs w:val="24"/>
              </w:rPr>
              <w:t>。该加油站现有职工</w:t>
            </w:r>
            <w:r>
              <w:rPr>
                <w:rFonts w:hint="eastAsia" w:ascii="宋体" w:hAnsi="宋体"/>
                <w:sz w:val="24"/>
                <w:szCs w:val="24"/>
              </w:rPr>
              <w:t>5</w:t>
            </w:r>
            <w:r>
              <w:rPr>
                <w:rFonts w:ascii="宋体" w:hAnsi="宋体"/>
                <w:sz w:val="24"/>
                <w:szCs w:val="24"/>
              </w:rPr>
              <w:t>人，其中主要负责人</w:t>
            </w:r>
            <w:r>
              <w:rPr>
                <w:rFonts w:hint="eastAsia" w:ascii="宋体" w:hAnsi="宋体"/>
                <w:sz w:val="24"/>
                <w:szCs w:val="24"/>
              </w:rPr>
              <w:t>兼</w:t>
            </w:r>
            <w:r>
              <w:rPr>
                <w:rFonts w:ascii="宋体" w:hAnsi="宋体"/>
                <w:sz w:val="24"/>
                <w:szCs w:val="24"/>
              </w:rPr>
              <w:t>安全管理人员</w:t>
            </w:r>
            <w:r>
              <w:rPr>
                <w:rFonts w:hint="eastAsia" w:ascii="宋体" w:hAnsi="宋体"/>
                <w:sz w:val="24"/>
                <w:szCs w:val="24"/>
              </w:rPr>
              <w:t>1</w:t>
            </w:r>
            <w:r>
              <w:rPr>
                <w:rFonts w:ascii="宋体" w:hAnsi="宋体"/>
                <w:sz w:val="24"/>
                <w:szCs w:val="24"/>
              </w:rPr>
              <w:t>人</w:t>
            </w:r>
            <w:r>
              <w:rPr>
                <w:rFonts w:ascii="宋体" w:hAnsi="宋体"/>
                <w:spacing w:val="-12"/>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项目类型：安全现状评价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项目建设地点：</w:t>
            </w:r>
            <w:r>
              <w:rPr>
                <w:rFonts w:ascii="宋体" w:hAnsi="宋体"/>
                <w:sz w:val="24"/>
                <w:szCs w:val="24"/>
              </w:rPr>
              <w:t>安徽省亳州市</w:t>
            </w:r>
            <w:r>
              <w:rPr>
                <w:rFonts w:hint="eastAsia" w:ascii="宋体" w:hAnsi="宋体"/>
                <w:sz w:val="24"/>
                <w:szCs w:val="24"/>
              </w:rPr>
              <w:t>涡阳县义门镇南头S307线北侧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hint="eastAsia" w:ascii="宋体" w:hAnsi="宋体"/>
                <w:spacing w:val="-12"/>
                <w:sz w:val="24"/>
                <w:szCs w:val="24"/>
              </w:rPr>
            </w:pPr>
            <w:r>
              <w:rPr>
                <w:rFonts w:hint="eastAsia" w:ascii="宋体" w:hAnsi="宋体"/>
                <w:spacing w:val="-12"/>
                <w:sz w:val="24"/>
                <w:szCs w:val="24"/>
              </w:rPr>
              <w:t>现状：</w:t>
            </w:r>
            <w:r>
              <w:rPr>
                <w:rFonts w:ascii="宋体" w:hAnsi="宋体"/>
                <w:spacing w:val="-12"/>
                <w:sz w:val="24"/>
                <w:szCs w:val="24"/>
              </w:rPr>
              <w:t>该站内建有油罐区、防雨棚、站房及相应的配套设施。</w:t>
            </w:r>
            <w:r>
              <w:rPr>
                <w:rFonts w:ascii="宋体" w:hAnsi="宋体"/>
                <w:sz w:val="24"/>
                <w:szCs w:val="24"/>
              </w:rPr>
              <w:t>加油站现有埋地式储油罐</w:t>
            </w:r>
            <w:r>
              <w:rPr>
                <w:rFonts w:hint="eastAsia" w:ascii="宋体" w:hAnsi="宋体"/>
                <w:sz w:val="24"/>
                <w:szCs w:val="24"/>
              </w:rPr>
              <w:t>3</w:t>
            </w:r>
            <w:r>
              <w:rPr>
                <w:rFonts w:ascii="宋体" w:hAnsi="宋体"/>
                <w:sz w:val="24"/>
                <w:szCs w:val="24"/>
              </w:rPr>
              <w:t>个，其中</w:t>
            </w:r>
            <w:r>
              <w:rPr>
                <w:rFonts w:hint="eastAsia" w:ascii="宋体" w:hAnsi="宋体"/>
                <w:sz w:val="24"/>
                <w:szCs w:val="24"/>
              </w:rPr>
              <w:t>3</w:t>
            </w:r>
            <w:r>
              <w:rPr>
                <w:rFonts w:ascii="宋体" w:hAnsi="宋体"/>
                <w:sz w:val="24"/>
                <w:szCs w:val="24"/>
              </w:rPr>
              <w:t>0m</w:t>
            </w:r>
            <w:r>
              <w:rPr>
                <w:rFonts w:ascii="宋体" w:hAnsi="宋体"/>
                <w:sz w:val="24"/>
                <w:szCs w:val="24"/>
                <w:vertAlign w:val="superscript"/>
              </w:rPr>
              <w:t>3</w:t>
            </w:r>
            <w:r>
              <w:rPr>
                <w:rFonts w:ascii="宋体" w:hAnsi="宋体"/>
                <w:sz w:val="24"/>
                <w:szCs w:val="24"/>
              </w:rPr>
              <w:t>汽油罐</w:t>
            </w:r>
            <w:r>
              <w:rPr>
                <w:rFonts w:hint="eastAsia" w:ascii="宋体" w:hAnsi="宋体"/>
                <w:sz w:val="24"/>
                <w:szCs w:val="24"/>
              </w:rPr>
              <w:t>1</w:t>
            </w:r>
            <w:r>
              <w:rPr>
                <w:rFonts w:ascii="宋体" w:hAnsi="宋体"/>
                <w:sz w:val="24"/>
                <w:szCs w:val="24"/>
              </w:rPr>
              <w:t>个，</w:t>
            </w:r>
            <w:r>
              <w:rPr>
                <w:rFonts w:hint="eastAsia" w:ascii="宋体" w:hAnsi="宋体"/>
                <w:sz w:val="24"/>
                <w:szCs w:val="24"/>
              </w:rPr>
              <w:t>3</w:t>
            </w:r>
            <w:r>
              <w:rPr>
                <w:rFonts w:ascii="宋体" w:hAnsi="宋体"/>
                <w:sz w:val="24"/>
                <w:szCs w:val="24"/>
              </w:rPr>
              <w:t>0m</w:t>
            </w:r>
            <w:r>
              <w:rPr>
                <w:rFonts w:ascii="宋体" w:hAnsi="宋体"/>
                <w:sz w:val="24"/>
                <w:szCs w:val="24"/>
                <w:vertAlign w:val="superscript"/>
              </w:rPr>
              <w:t>3</w:t>
            </w:r>
            <w:r>
              <w:rPr>
                <w:rFonts w:ascii="宋体" w:hAnsi="宋体"/>
                <w:sz w:val="24"/>
                <w:szCs w:val="24"/>
              </w:rPr>
              <w:t>柴油罐</w:t>
            </w:r>
            <w:r>
              <w:rPr>
                <w:rFonts w:hint="eastAsia" w:ascii="宋体" w:hAnsi="宋体"/>
                <w:sz w:val="24"/>
                <w:szCs w:val="24"/>
              </w:rPr>
              <w:t>2</w:t>
            </w:r>
            <w:r>
              <w:rPr>
                <w:rFonts w:ascii="宋体" w:hAnsi="宋体"/>
                <w:sz w:val="24"/>
                <w:szCs w:val="24"/>
              </w:rPr>
              <w:t>个，成品油储存能力</w:t>
            </w:r>
            <w:r>
              <w:rPr>
                <w:rFonts w:hint="eastAsia" w:ascii="宋体" w:hAnsi="宋体"/>
                <w:sz w:val="24"/>
                <w:szCs w:val="24"/>
              </w:rPr>
              <w:t>90</w:t>
            </w:r>
            <w:r>
              <w:rPr>
                <w:rFonts w:ascii="宋体" w:hAnsi="宋体"/>
                <w:sz w:val="24"/>
                <w:szCs w:val="24"/>
              </w:rPr>
              <w:t>m</w:t>
            </w:r>
            <w:r>
              <w:rPr>
                <w:rFonts w:ascii="宋体" w:hAnsi="宋体"/>
                <w:sz w:val="24"/>
                <w:szCs w:val="24"/>
                <w:vertAlign w:val="superscript"/>
              </w:rPr>
              <w:t>3</w:t>
            </w:r>
            <w:r>
              <w:rPr>
                <w:rFonts w:ascii="宋体" w:hAnsi="宋体"/>
                <w:spacing w:val="-12"/>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pStyle w:val="2"/>
              <w:widowControl w:val="0"/>
              <w:adjustRightInd w:val="0"/>
              <w:snapToGrid w:val="0"/>
              <w:spacing w:line="360" w:lineRule="auto"/>
              <w:ind w:firstLine="0"/>
              <w:rPr>
                <w:rFonts w:hint="eastAsia" w:hAnsi="宋体"/>
                <w:spacing w:val="-12"/>
                <w:kern w:val="2"/>
                <w:szCs w:val="24"/>
              </w:rPr>
            </w:pPr>
            <w:r>
              <w:rPr>
                <w:rFonts w:hint="eastAsia" w:hAnsi="宋体"/>
                <w:spacing w:val="-12"/>
                <w:kern w:val="2"/>
                <w:szCs w:val="24"/>
              </w:rPr>
              <w:t>评价范围：</w:t>
            </w:r>
            <w:r>
              <w:rPr>
                <w:rFonts w:hAnsi="宋体"/>
                <w:spacing w:val="-12"/>
                <w:kern w:val="2"/>
                <w:szCs w:val="24"/>
              </w:rPr>
              <w:t>中国石化销售有限公司安徽亳州涡阳义门加油站成品油经营及储存设施、场所安全可靠性及安全管理现状。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项目组</w:t>
            </w:r>
          </w:p>
        </w:tc>
        <w:tc>
          <w:tcPr>
            <w:tcW w:w="2154" w:type="dxa"/>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项目组长</w:t>
            </w: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2154" w:type="dxa"/>
            <w:vMerge w:val="restart"/>
            <w:tcBorders>
              <w:top w:val="nil"/>
              <w:left w:val="nil"/>
              <w:bottom w:val="single" w:color="000000" w:sz="12" w:space="0"/>
              <w:right w:val="single" w:color="000000" w:sz="12" w:space="0"/>
            </w:tcBorders>
            <w:shd w:val="clear" w:color="auto" w:fill="auto"/>
            <w:vAlign w:val="center"/>
          </w:tcPr>
          <w:p>
            <w:pPr>
              <w:widowControl/>
              <w:spacing w:line="360" w:lineRule="auto"/>
              <w:jc w:val="center"/>
              <w:rPr>
                <w:rFonts w:ascii="宋体" w:hAnsi="宋体"/>
                <w:spacing w:val="-12"/>
                <w:sz w:val="24"/>
                <w:szCs w:val="24"/>
              </w:rPr>
            </w:pPr>
            <w:r>
              <w:rPr>
                <w:rFonts w:hint="eastAsia" w:ascii="宋体" w:hAnsi="宋体"/>
                <w:spacing w:val="-12"/>
                <w:sz w:val="24"/>
                <w:szCs w:val="24"/>
              </w:rPr>
              <w:t>评价人员</w:t>
            </w:r>
          </w:p>
          <w:p>
            <w:pPr>
              <w:widowControl/>
              <w:spacing w:line="360" w:lineRule="auto"/>
              <w:jc w:val="center"/>
              <w:rPr>
                <w:rFonts w:ascii="宋体" w:hAnsi="宋体"/>
                <w:spacing w:val="-12"/>
                <w:sz w:val="24"/>
                <w:szCs w:val="24"/>
              </w:rPr>
            </w:pPr>
            <w:r>
              <w:rPr>
                <w:rFonts w:hint="eastAsia" w:ascii="宋体" w:hAnsi="宋体"/>
                <w:spacing w:val="-12"/>
                <w:sz w:val="24"/>
                <w:szCs w:val="24"/>
              </w:rPr>
              <w:t>及任务</w:t>
            </w: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赵明军、朱春英、谢金、赵云峰（收集资料、现场勘查、整改复查、报告编制）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2154" w:type="dxa"/>
            <w:vMerge w:val="continue"/>
            <w:tcBorders>
              <w:top w:val="nil"/>
              <w:left w:val="nil"/>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朱春英（收集资料、现场勘查、报告编制）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2154" w:type="dxa"/>
            <w:tcBorders>
              <w:top w:val="nil"/>
              <w:left w:val="nil"/>
              <w:bottom w:val="single" w:color="000000" w:sz="12" w:space="0"/>
              <w:right w:val="single" w:color="000000" w:sz="12" w:space="0"/>
            </w:tcBorders>
            <w:shd w:val="clear" w:color="auto" w:fill="auto"/>
            <w:vAlign w:val="center"/>
          </w:tcPr>
          <w:p>
            <w:pPr>
              <w:widowControl/>
              <w:spacing w:line="360" w:lineRule="auto"/>
              <w:jc w:val="center"/>
              <w:rPr>
                <w:rFonts w:ascii="宋体" w:hAnsi="宋体"/>
                <w:spacing w:val="-12"/>
                <w:sz w:val="24"/>
                <w:szCs w:val="24"/>
              </w:rPr>
            </w:pPr>
            <w:r>
              <w:rPr>
                <w:rFonts w:hint="eastAsia" w:ascii="宋体" w:hAnsi="宋体"/>
                <w:spacing w:val="-12"/>
                <w:sz w:val="24"/>
                <w:szCs w:val="24"/>
              </w:rPr>
              <w:t>报告编制人</w:t>
            </w: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朱春英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38" w:hRule="atLeast"/>
        </w:trPr>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报告审核人</w:t>
            </w:r>
          </w:p>
          <w:p>
            <w:pPr>
              <w:widowControl/>
              <w:spacing w:line="360" w:lineRule="auto"/>
              <w:jc w:val="left"/>
              <w:rPr>
                <w:rFonts w:ascii="宋体" w:hAnsi="宋体"/>
                <w:spacing w:val="-12"/>
                <w:sz w:val="24"/>
                <w:szCs w:val="24"/>
              </w:rPr>
            </w:pPr>
            <w:r>
              <w:rPr>
                <w:rFonts w:hint="eastAsia" w:ascii="宋体" w:hAnsi="宋体"/>
                <w:spacing w:val="-12"/>
                <w:sz w:val="24"/>
                <w:szCs w:val="24"/>
              </w:rPr>
              <w:t>技术负责人</w:t>
            </w:r>
          </w:p>
          <w:p>
            <w:pPr>
              <w:widowControl/>
              <w:spacing w:line="360" w:lineRule="auto"/>
              <w:jc w:val="left"/>
              <w:rPr>
                <w:rFonts w:ascii="宋体" w:hAnsi="宋体"/>
                <w:spacing w:val="-12"/>
                <w:sz w:val="24"/>
                <w:szCs w:val="24"/>
              </w:rPr>
            </w:pPr>
            <w:r>
              <w:rPr>
                <w:rFonts w:hint="eastAsia" w:ascii="宋体" w:hAnsi="宋体"/>
                <w:spacing w:val="-12"/>
                <w:sz w:val="24"/>
                <w:szCs w:val="24"/>
              </w:rPr>
              <w:t>过程控制人</w:t>
            </w: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马小红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尹  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罗春雨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报告提交时间</w:t>
            </w: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2017年10月13日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ind w:hanging="338"/>
              <w:jc w:val="center"/>
              <w:rPr>
                <w:rFonts w:ascii="宋体" w:hAnsi="宋体" w:cs="宋体"/>
                <w:color w:val="333333"/>
                <w:kern w:val="0"/>
                <w:sz w:val="24"/>
                <w:szCs w:val="24"/>
              </w:rPr>
            </w:pPr>
            <w:r>
              <w:rPr>
                <w:rFonts w:hint="eastAsia" w:ascii="宋体" w:hAnsi="宋体" w:cs="宋体"/>
                <w:color w:val="2C2D2D"/>
                <w:kern w:val="0"/>
                <w:sz w:val="24"/>
                <w:szCs w:val="24"/>
              </w:rPr>
              <w:t>评价报告归档编号No：</w:t>
            </w:r>
            <w:r>
              <w:rPr>
                <w:rFonts w:ascii="宋体" w:hAnsi="宋体"/>
                <w:sz w:val="24"/>
                <w:szCs w:val="24"/>
              </w:rPr>
              <w:t>AHYC-AP-1710-02</w:t>
            </w:r>
            <w:r>
              <w:rPr>
                <w:rFonts w:hint="eastAsia" w:ascii="宋体" w:hAnsi="宋体"/>
                <w:sz w:val="24"/>
                <w:szCs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center"/>
              <w:rPr>
                <w:rFonts w:ascii="宋体" w:hAnsi="宋体" w:cs="宋体"/>
                <w:color w:val="333333"/>
                <w:kern w:val="0"/>
                <w:sz w:val="24"/>
                <w:szCs w:val="24"/>
              </w:rPr>
            </w:pPr>
            <w:r>
              <w:rPr>
                <w:rFonts w:hint="eastAsia" w:ascii="宋体" w:hAnsi="宋体" w:cs="宋体"/>
                <w:color w:val="2C2D2D"/>
                <w:kern w:val="0"/>
                <w:sz w:val="24"/>
                <w:szCs w:val="24"/>
              </w:rPr>
              <w:t>项目名称</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center"/>
              <w:rPr>
                <w:rFonts w:ascii="宋体" w:hAnsi="宋体" w:cs="宋体"/>
                <w:color w:val="333333"/>
                <w:kern w:val="0"/>
                <w:sz w:val="24"/>
                <w:szCs w:val="24"/>
              </w:rPr>
            </w:pPr>
            <w:r>
              <w:rPr>
                <w:rFonts w:ascii="宋体" w:hAnsi="宋体"/>
                <w:sz w:val="24"/>
                <w:szCs w:val="24"/>
              </w:rPr>
              <w:t>中国石化销售有限公司安徽亳州涡阳石弓加油站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center"/>
              <w:rPr>
                <w:rFonts w:ascii="宋体" w:hAnsi="宋体"/>
                <w:spacing w:val="-12"/>
                <w:sz w:val="24"/>
                <w:szCs w:val="24"/>
              </w:rPr>
            </w:pPr>
            <w:r>
              <w:rPr>
                <w:rFonts w:hint="eastAsia" w:ascii="宋体" w:hAnsi="宋体"/>
                <w:spacing w:val="-12"/>
                <w:sz w:val="24"/>
                <w:szCs w:val="24"/>
              </w:rPr>
              <w:t>项目简介</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评价对象：</w:t>
            </w:r>
            <w:r>
              <w:rPr>
                <w:rFonts w:ascii="宋体" w:hAnsi="宋体"/>
                <w:spacing w:val="-12"/>
                <w:sz w:val="24"/>
                <w:szCs w:val="24"/>
              </w:rPr>
              <w:t>中国石化销售有限公司安徽亳州涡阳石弓加油站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hint="eastAsia"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hint="eastAsia" w:ascii="宋体" w:hAnsi="宋体"/>
                <w:spacing w:val="-12"/>
                <w:sz w:val="24"/>
                <w:szCs w:val="24"/>
              </w:rPr>
            </w:pPr>
            <w:r>
              <w:rPr>
                <w:rFonts w:hint="eastAsia" w:ascii="宋体" w:hAnsi="宋体"/>
                <w:spacing w:val="-12"/>
                <w:sz w:val="24"/>
                <w:szCs w:val="24"/>
              </w:rPr>
              <w:t>公司简介：</w:t>
            </w:r>
            <w:r>
              <w:rPr>
                <w:rFonts w:ascii="宋体" w:hAnsi="宋体"/>
                <w:sz w:val="24"/>
                <w:szCs w:val="24"/>
              </w:rPr>
              <w:t>中国石化销售有限公司安徽亳州涡阳石弓加油站，位于安徽省亳州市</w:t>
            </w:r>
            <w:r>
              <w:rPr>
                <w:rFonts w:hint="eastAsia" w:ascii="宋体" w:hAnsi="宋体"/>
                <w:sz w:val="24"/>
                <w:szCs w:val="24"/>
              </w:rPr>
              <w:t>涡阳县石弓镇西S202线西侧</w:t>
            </w:r>
            <w:r>
              <w:rPr>
                <w:rFonts w:ascii="宋体" w:hAnsi="宋体"/>
                <w:sz w:val="24"/>
                <w:szCs w:val="24"/>
              </w:rPr>
              <w:t>。该加油站现有职工</w:t>
            </w:r>
            <w:r>
              <w:rPr>
                <w:rFonts w:hint="eastAsia" w:ascii="宋体" w:hAnsi="宋体"/>
                <w:sz w:val="24"/>
                <w:szCs w:val="24"/>
              </w:rPr>
              <w:t>4</w:t>
            </w:r>
            <w:r>
              <w:rPr>
                <w:rFonts w:ascii="宋体" w:hAnsi="宋体"/>
                <w:sz w:val="24"/>
                <w:szCs w:val="24"/>
              </w:rPr>
              <w:t>人，其中主要负责人</w:t>
            </w:r>
            <w:r>
              <w:rPr>
                <w:rFonts w:hint="eastAsia" w:ascii="宋体" w:hAnsi="宋体"/>
                <w:sz w:val="24"/>
                <w:szCs w:val="24"/>
              </w:rPr>
              <w:t>兼</w:t>
            </w:r>
            <w:r>
              <w:rPr>
                <w:rFonts w:ascii="宋体" w:hAnsi="宋体"/>
                <w:sz w:val="24"/>
                <w:szCs w:val="24"/>
              </w:rPr>
              <w:t>安全管理人员</w:t>
            </w:r>
            <w:r>
              <w:rPr>
                <w:rFonts w:hint="eastAsia" w:ascii="宋体" w:hAnsi="宋体"/>
                <w:sz w:val="24"/>
                <w:szCs w:val="24"/>
              </w:rPr>
              <w:t>1</w:t>
            </w:r>
            <w:r>
              <w:rPr>
                <w:rFonts w:ascii="宋体" w:hAnsi="宋体"/>
                <w:sz w:val="24"/>
                <w:szCs w:val="24"/>
              </w:rPr>
              <w:t>人</w:t>
            </w:r>
            <w:r>
              <w:rPr>
                <w:rFonts w:ascii="宋体" w:hAnsi="宋体"/>
                <w:spacing w:val="-12"/>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项目类型：安全现状评价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项目建设地点：</w:t>
            </w:r>
            <w:r>
              <w:rPr>
                <w:rFonts w:ascii="宋体" w:hAnsi="宋体"/>
                <w:sz w:val="24"/>
                <w:szCs w:val="24"/>
              </w:rPr>
              <w:t>安徽省亳州市</w:t>
            </w:r>
            <w:r>
              <w:rPr>
                <w:rFonts w:hint="eastAsia" w:ascii="宋体" w:hAnsi="宋体"/>
                <w:sz w:val="24"/>
                <w:szCs w:val="24"/>
              </w:rPr>
              <w:t>涡阳县石弓镇西S202线西侧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hint="eastAsia" w:ascii="宋体" w:hAnsi="宋体"/>
                <w:spacing w:val="-12"/>
                <w:sz w:val="24"/>
                <w:szCs w:val="24"/>
              </w:rPr>
            </w:pPr>
            <w:r>
              <w:rPr>
                <w:rFonts w:hint="eastAsia" w:ascii="宋体" w:hAnsi="宋体"/>
                <w:spacing w:val="-12"/>
                <w:sz w:val="24"/>
                <w:szCs w:val="24"/>
              </w:rPr>
              <w:t>现状：</w:t>
            </w:r>
            <w:r>
              <w:rPr>
                <w:rFonts w:ascii="宋体" w:hAnsi="宋体"/>
                <w:spacing w:val="-12"/>
                <w:sz w:val="24"/>
                <w:szCs w:val="24"/>
              </w:rPr>
              <w:t>该站内建有油罐区、防雨棚、站房及相应的配套设施。加油站现有埋地式储油罐</w:t>
            </w:r>
            <w:r>
              <w:rPr>
                <w:rFonts w:hint="eastAsia" w:ascii="宋体" w:hAnsi="宋体"/>
                <w:spacing w:val="-12"/>
                <w:sz w:val="24"/>
                <w:szCs w:val="24"/>
              </w:rPr>
              <w:t>4</w:t>
            </w:r>
            <w:r>
              <w:rPr>
                <w:rFonts w:ascii="宋体" w:hAnsi="宋体"/>
                <w:spacing w:val="-12"/>
                <w:sz w:val="24"/>
                <w:szCs w:val="24"/>
              </w:rPr>
              <w:t>个，其中</w:t>
            </w:r>
            <w:r>
              <w:rPr>
                <w:rFonts w:hint="eastAsia" w:ascii="宋体" w:hAnsi="宋体"/>
                <w:spacing w:val="-12"/>
                <w:sz w:val="24"/>
                <w:szCs w:val="24"/>
              </w:rPr>
              <w:t>3</w:t>
            </w:r>
            <w:r>
              <w:rPr>
                <w:rFonts w:ascii="宋体" w:hAnsi="宋体"/>
                <w:spacing w:val="-12"/>
                <w:sz w:val="24"/>
                <w:szCs w:val="24"/>
              </w:rPr>
              <w:t>0m3汽油罐</w:t>
            </w:r>
            <w:r>
              <w:rPr>
                <w:rFonts w:hint="eastAsia" w:ascii="宋体" w:hAnsi="宋体"/>
                <w:spacing w:val="-12"/>
                <w:sz w:val="24"/>
                <w:szCs w:val="24"/>
              </w:rPr>
              <w:t>2</w:t>
            </w:r>
            <w:r>
              <w:rPr>
                <w:rFonts w:ascii="宋体" w:hAnsi="宋体"/>
                <w:spacing w:val="-12"/>
                <w:sz w:val="24"/>
                <w:szCs w:val="24"/>
              </w:rPr>
              <w:t>个，</w:t>
            </w:r>
            <w:r>
              <w:rPr>
                <w:rFonts w:hint="eastAsia" w:ascii="宋体" w:hAnsi="宋体"/>
                <w:spacing w:val="-12"/>
                <w:sz w:val="24"/>
                <w:szCs w:val="24"/>
              </w:rPr>
              <w:t>3</w:t>
            </w:r>
            <w:r>
              <w:rPr>
                <w:rFonts w:ascii="宋体" w:hAnsi="宋体"/>
                <w:spacing w:val="-12"/>
                <w:sz w:val="24"/>
                <w:szCs w:val="24"/>
              </w:rPr>
              <w:t>0m3柴油罐</w:t>
            </w:r>
            <w:r>
              <w:rPr>
                <w:rFonts w:hint="eastAsia" w:ascii="宋体" w:hAnsi="宋体"/>
                <w:spacing w:val="-12"/>
                <w:sz w:val="24"/>
                <w:szCs w:val="24"/>
              </w:rPr>
              <w:t>2</w:t>
            </w:r>
            <w:r>
              <w:rPr>
                <w:rFonts w:ascii="宋体" w:hAnsi="宋体"/>
                <w:spacing w:val="-12"/>
                <w:sz w:val="24"/>
                <w:szCs w:val="24"/>
              </w:rPr>
              <w:t>个，成品油储存能力</w:t>
            </w:r>
            <w:r>
              <w:rPr>
                <w:rFonts w:hint="eastAsia" w:ascii="宋体" w:hAnsi="宋体"/>
                <w:spacing w:val="-12"/>
                <w:sz w:val="24"/>
                <w:szCs w:val="24"/>
              </w:rPr>
              <w:t>120</w:t>
            </w:r>
            <w:r>
              <w:rPr>
                <w:rFonts w:ascii="宋体" w:hAnsi="宋体"/>
                <w:spacing w:val="-12"/>
                <w:sz w:val="24"/>
                <w:szCs w:val="24"/>
              </w:rPr>
              <w:t>m3。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pStyle w:val="2"/>
              <w:widowControl w:val="0"/>
              <w:adjustRightInd w:val="0"/>
              <w:snapToGrid w:val="0"/>
              <w:spacing w:line="360" w:lineRule="auto"/>
              <w:ind w:firstLine="0"/>
              <w:rPr>
                <w:rFonts w:hint="eastAsia" w:hAnsi="宋体"/>
                <w:spacing w:val="-12"/>
                <w:kern w:val="2"/>
                <w:szCs w:val="24"/>
              </w:rPr>
            </w:pPr>
            <w:r>
              <w:rPr>
                <w:rFonts w:hint="eastAsia" w:hAnsi="宋体"/>
                <w:spacing w:val="-12"/>
                <w:kern w:val="2"/>
                <w:szCs w:val="24"/>
              </w:rPr>
              <w:t>评价范围：</w:t>
            </w:r>
            <w:r>
              <w:rPr>
                <w:rFonts w:hAnsi="宋体"/>
                <w:spacing w:val="-12"/>
                <w:kern w:val="2"/>
                <w:szCs w:val="24"/>
              </w:rPr>
              <w:t>中国石化销售有限公司安徽亳州涡阳石弓加油站成品油经营及储存设施、场所安全可靠性及安全管理现状。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项目组</w:t>
            </w:r>
          </w:p>
        </w:tc>
        <w:tc>
          <w:tcPr>
            <w:tcW w:w="2154" w:type="dxa"/>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项目组长</w:t>
            </w: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2154" w:type="dxa"/>
            <w:vMerge w:val="restart"/>
            <w:tcBorders>
              <w:top w:val="nil"/>
              <w:left w:val="nil"/>
              <w:bottom w:val="single" w:color="000000" w:sz="12" w:space="0"/>
              <w:right w:val="single" w:color="000000" w:sz="12" w:space="0"/>
            </w:tcBorders>
            <w:shd w:val="clear" w:color="auto" w:fill="auto"/>
            <w:vAlign w:val="center"/>
          </w:tcPr>
          <w:p>
            <w:pPr>
              <w:widowControl/>
              <w:spacing w:line="360" w:lineRule="auto"/>
              <w:jc w:val="center"/>
              <w:rPr>
                <w:rFonts w:ascii="宋体" w:hAnsi="宋体"/>
                <w:spacing w:val="-12"/>
                <w:sz w:val="24"/>
                <w:szCs w:val="24"/>
              </w:rPr>
            </w:pPr>
            <w:r>
              <w:rPr>
                <w:rFonts w:hint="eastAsia" w:ascii="宋体" w:hAnsi="宋体"/>
                <w:spacing w:val="-12"/>
                <w:sz w:val="24"/>
                <w:szCs w:val="24"/>
              </w:rPr>
              <w:t>评价人员</w:t>
            </w:r>
          </w:p>
          <w:p>
            <w:pPr>
              <w:widowControl/>
              <w:spacing w:line="360" w:lineRule="auto"/>
              <w:jc w:val="center"/>
              <w:rPr>
                <w:rFonts w:ascii="宋体" w:hAnsi="宋体"/>
                <w:spacing w:val="-12"/>
                <w:sz w:val="24"/>
                <w:szCs w:val="24"/>
              </w:rPr>
            </w:pPr>
            <w:r>
              <w:rPr>
                <w:rFonts w:hint="eastAsia" w:ascii="宋体" w:hAnsi="宋体"/>
                <w:spacing w:val="-12"/>
                <w:sz w:val="24"/>
                <w:szCs w:val="24"/>
              </w:rPr>
              <w:t>及任务</w:t>
            </w: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赵明军、朱春英、谢金、赵云峰（收集资料、现场勘查、整改复查、报告编制）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2154" w:type="dxa"/>
            <w:vMerge w:val="continue"/>
            <w:tcBorders>
              <w:top w:val="nil"/>
              <w:left w:val="nil"/>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朱春英（收集资料、现场勘查、报告编制）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2154" w:type="dxa"/>
            <w:tcBorders>
              <w:top w:val="nil"/>
              <w:left w:val="nil"/>
              <w:bottom w:val="single" w:color="000000" w:sz="12" w:space="0"/>
              <w:right w:val="single" w:color="000000" w:sz="12" w:space="0"/>
            </w:tcBorders>
            <w:shd w:val="clear" w:color="auto" w:fill="auto"/>
            <w:vAlign w:val="center"/>
          </w:tcPr>
          <w:p>
            <w:pPr>
              <w:widowControl/>
              <w:spacing w:line="360" w:lineRule="auto"/>
              <w:jc w:val="center"/>
              <w:rPr>
                <w:rFonts w:ascii="宋体" w:hAnsi="宋体"/>
                <w:spacing w:val="-12"/>
                <w:sz w:val="24"/>
                <w:szCs w:val="24"/>
              </w:rPr>
            </w:pPr>
            <w:r>
              <w:rPr>
                <w:rFonts w:hint="eastAsia" w:ascii="宋体" w:hAnsi="宋体"/>
                <w:spacing w:val="-12"/>
                <w:sz w:val="24"/>
                <w:szCs w:val="24"/>
              </w:rPr>
              <w:t>报告编制人</w:t>
            </w: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朱春英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报告审核人</w:t>
            </w:r>
          </w:p>
          <w:p>
            <w:pPr>
              <w:widowControl/>
              <w:spacing w:line="360" w:lineRule="auto"/>
              <w:jc w:val="left"/>
              <w:rPr>
                <w:rFonts w:ascii="宋体" w:hAnsi="宋体"/>
                <w:spacing w:val="-12"/>
                <w:sz w:val="24"/>
                <w:szCs w:val="24"/>
              </w:rPr>
            </w:pPr>
            <w:r>
              <w:rPr>
                <w:rFonts w:hint="eastAsia" w:ascii="宋体" w:hAnsi="宋体"/>
                <w:spacing w:val="-12"/>
                <w:sz w:val="24"/>
                <w:szCs w:val="24"/>
              </w:rPr>
              <w:t>技术负责人</w:t>
            </w:r>
          </w:p>
          <w:p>
            <w:pPr>
              <w:widowControl/>
              <w:spacing w:line="360" w:lineRule="auto"/>
              <w:jc w:val="left"/>
              <w:rPr>
                <w:rFonts w:ascii="宋体" w:hAnsi="宋体"/>
                <w:spacing w:val="-12"/>
                <w:sz w:val="24"/>
                <w:szCs w:val="24"/>
              </w:rPr>
            </w:pPr>
            <w:r>
              <w:rPr>
                <w:rFonts w:hint="eastAsia" w:ascii="宋体" w:hAnsi="宋体"/>
                <w:spacing w:val="-12"/>
                <w:sz w:val="24"/>
                <w:szCs w:val="24"/>
              </w:rPr>
              <w:t>过程控制人</w:t>
            </w: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马小红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尹  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罗春雨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报告提交时间</w:t>
            </w: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2017年10月13日</w:t>
            </w:r>
          </w:p>
        </w:tc>
      </w:tr>
    </w:tbl>
    <w:p>
      <w:pPr>
        <w:sectPr>
          <w:pgSz w:w="11906" w:h="16838"/>
          <w:pgMar w:top="1440" w:right="1800" w:bottom="1440" w:left="1800" w:header="851" w:footer="992" w:gutter="0"/>
          <w:cols w:space="425" w:num="1"/>
          <w:docGrid w:type="lines" w:linePitch="312" w:charSpace="0"/>
        </w:sectPr>
      </w:pPr>
    </w:p>
    <w:tbl>
      <w:tblPr>
        <w:tblStyle w:val="4"/>
        <w:tblW w:w="7551" w:type="dxa"/>
        <w:tblInd w:w="1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40"/>
        <w:gridCol w:w="2154"/>
        <w:gridCol w:w="40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38" w:lineRule="atLeast"/>
              <w:ind w:hanging="338"/>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评价报告归档编号No：</w:t>
            </w:r>
            <w:r>
              <w:rPr>
                <w:rFonts w:ascii="宋体" w:hAnsi="宋体" w:eastAsia="宋体" w:cs="宋体"/>
                <w:color w:val="2C2D2D"/>
                <w:kern w:val="0"/>
                <w:sz w:val="23"/>
                <w:szCs w:val="23"/>
              </w:rPr>
              <w:t>AHYC-AP-170</w:t>
            </w:r>
            <w:r>
              <w:rPr>
                <w:rFonts w:hint="eastAsia" w:ascii="宋体" w:hAnsi="宋体" w:eastAsia="宋体" w:cs="宋体"/>
                <w:color w:val="2C2D2D"/>
                <w:kern w:val="0"/>
                <w:sz w:val="23"/>
                <w:szCs w:val="23"/>
              </w:rPr>
              <w:t>9</w:t>
            </w:r>
            <w:r>
              <w:rPr>
                <w:rFonts w:ascii="宋体" w:hAnsi="宋体" w:eastAsia="宋体" w:cs="宋体"/>
                <w:color w:val="2C2D2D"/>
                <w:kern w:val="0"/>
                <w:sz w:val="23"/>
                <w:szCs w:val="23"/>
              </w:rPr>
              <w:t>-0</w:t>
            </w:r>
            <w:r>
              <w:rPr>
                <w:rFonts w:hint="eastAsia" w:ascii="宋体" w:hAnsi="宋体" w:cs="宋体"/>
                <w:color w:val="2C2D2D"/>
                <w:kern w:val="0"/>
                <w:sz w:val="23"/>
                <w:szCs w:val="23"/>
                <w:lang w:val="en-US" w:eastAsia="zh-CN"/>
              </w:rPr>
              <w:t>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项目名称</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利辛县江集孙奇加油站安全现状评价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项目简介</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评价对象：利辛县江集孙奇加油站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项目类型：安全现状评价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84"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single" w:color="000000" w:sz="12" w:space="0"/>
              <w:left w:val="nil"/>
              <w:bottom w:val="single" w:color="auto" w:sz="12" w:space="0"/>
              <w:right w:val="single" w:color="000000" w:sz="12" w:space="0"/>
            </w:tcBorders>
            <w:shd w:val="clear" w:color="auto" w:fill="auto"/>
            <w:vAlign w:val="center"/>
          </w:tcPr>
          <w:p>
            <w:pPr>
              <w:widowControl/>
              <w:spacing w:line="338" w:lineRule="atLeast"/>
              <w:jc w:val="left"/>
              <w:rPr>
                <w:rFonts w:ascii="宋体" w:hAnsi="宋体" w:eastAsia="宋体" w:cs="宋体"/>
                <w:color w:val="2C2D2D"/>
                <w:kern w:val="0"/>
                <w:sz w:val="23"/>
                <w:szCs w:val="23"/>
              </w:rPr>
            </w:pPr>
            <w:r>
              <w:rPr>
                <w:rFonts w:hint="eastAsia" w:ascii="宋体" w:hAnsi="宋体" w:eastAsia="宋体" w:cs="宋体"/>
                <w:color w:val="2C2D2D"/>
                <w:kern w:val="0"/>
                <w:sz w:val="23"/>
                <w:szCs w:val="23"/>
              </w:rPr>
              <w:t>该项目位于位于安徽省亳州市利辛县江集镇X045县道与212乡道交叉口北520米处东侧，经营者孙奇。</w:t>
            </w:r>
          </w:p>
          <w:p>
            <w:pPr>
              <w:widowControl/>
              <w:spacing w:line="338" w:lineRule="atLeast"/>
              <w:jc w:val="left"/>
              <w:rPr>
                <w:rFonts w:ascii="宋体" w:hAnsi="宋体" w:eastAsia="宋体" w:cs="宋体"/>
                <w:color w:val="2C2D2D"/>
                <w:kern w:val="0"/>
                <w:sz w:val="23"/>
                <w:szCs w:val="23"/>
              </w:rPr>
            </w:pPr>
            <w:r>
              <w:rPr>
                <w:rFonts w:hint="eastAsia" w:ascii="宋体" w:hAnsi="宋体" w:eastAsia="宋体" w:cs="宋体"/>
                <w:color w:val="2C2D2D"/>
                <w:kern w:val="0"/>
                <w:sz w:val="23"/>
                <w:szCs w:val="23"/>
              </w:rPr>
              <w:t>经营范围：车用乙醇汽油、柴油、润滑油等；</w:t>
            </w:r>
          </w:p>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本项目投运过程中涉及的危险物质主要有乙醇汽油、柴油等。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w:t>
            </w:r>
          </w:p>
        </w:tc>
        <w:tc>
          <w:tcPr>
            <w:tcW w:w="2154" w:type="dxa"/>
            <w:tcBorders>
              <w:top w:val="single" w:color="auto" w:sz="12" w:space="0"/>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项目组长</w:t>
            </w:r>
          </w:p>
        </w:tc>
        <w:tc>
          <w:tcPr>
            <w:tcW w:w="4057" w:type="dxa"/>
            <w:tcBorders>
              <w:top w:val="single" w:color="auto" w:sz="12" w:space="0"/>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vMerge w:val="restart"/>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评价人员</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及任务</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 朱春英 谢金 赵云峰 （收集资料、现场勘查、整改复查、报告编制）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vMerge w:val="continue"/>
            <w:tcBorders>
              <w:top w:val="nil"/>
              <w:left w:val="nil"/>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赵明军（收集资料、现场勘查、报告编制）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报告编制人</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报告审核人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技术负责人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过程控制人</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马小红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尹超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罗春雨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报告提交时间</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2017年10月18日</w:t>
            </w:r>
          </w:p>
        </w:tc>
      </w:tr>
    </w:tbl>
    <w:p>
      <w:pPr>
        <w:sectPr>
          <w:pgSz w:w="11906" w:h="16838"/>
          <w:pgMar w:top="1440" w:right="1800" w:bottom="1440" w:left="1800" w:header="851" w:footer="992" w:gutter="0"/>
          <w:cols w:space="425" w:num="1"/>
          <w:docGrid w:type="lines" w:linePitch="312" w:charSpace="0"/>
        </w:sectPr>
      </w:pPr>
    </w:p>
    <w:tbl>
      <w:tblPr>
        <w:tblStyle w:val="4"/>
        <w:tblW w:w="7551" w:type="dxa"/>
        <w:tblInd w:w="1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40"/>
        <w:gridCol w:w="2154"/>
        <w:gridCol w:w="40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38" w:lineRule="atLeast"/>
              <w:ind w:hanging="338"/>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评价报告归档编号No：</w:t>
            </w:r>
            <w:r>
              <w:rPr>
                <w:rFonts w:ascii="宋体" w:hAnsi="宋体" w:eastAsia="宋体" w:cs="宋体"/>
                <w:color w:val="2C2D2D"/>
                <w:kern w:val="0"/>
                <w:sz w:val="23"/>
                <w:szCs w:val="23"/>
              </w:rPr>
              <w:t>AHYC-AP-170</w:t>
            </w:r>
            <w:r>
              <w:rPr>
                <w:rFonts w:hint="eastAsia" w:ascii="宋体" w:hAnsi="宋体" w:eastAsia="宋体" w:cs="宋体"/>
                <w:color w:val="2C2D2D"/>
                <w:kern w:val="0"/>
                <w:sz w:val="23"/>
                <w:szCs w:val="23"/>
              </w:rPr>
              <w:t>9</w:t>
            </w:r>
            <w:r>
              <w:rPr>
                <w:rFonts w:ascii="宋体" w:hAnsi="宋体" w:eastAsia="宋体" w:cs="宋体"/>
                <w:color w:val="2C2D2D"/>
                <w:kern w:val="0"/>
                <w:sz w:val="23"/>
                <w:szCs w:val="23"/>
              </w:rPr>
              <w:t>-0</w:t>
            </w:r>
            <w:r>
              <w:rPr>
                <w:rFonts w:hint="eastAsia" w:ascii="宋体" w:hAnsi="宋体" w:cs="宋体"/>
                <w:color w:val="2C2D2D"/>
                <w:kern w:val="0"/>
                <w:sz w:val="23"/>
                <w:szCs w:val="23"/>
                <w:lang w:val="en-US" w:eastAsia="zh-CN"/>
              </w:rPr>
              <w:t>26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项目名称</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利辛县路集加油站安全现状评价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项目简介</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评价对象：利辛县路集加油站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项目类型：安全现状评价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84"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single" w:color="000000" w:sz="12" w:space="0"/>
              <w:left w:val="nil"/>
              <w:bottom w:val="single" w:color="auto" w:sz="12" w:space="0"/>
              <w:right w:val="single" w:color="000000" w:sz="12" w:space="0"/>
            </w:tcBorders>
            <w:shd w:val="clear" w:color="auto" w:fill="auto"/>
            <w:vAlign w:val="center"/>
          </w:tcPr>
          <w:p>
            <w:pPr>
              <w:widowControl/>
              <w:spacing w:line="338" w:lineRule="atLeast"/>
              <w:jc w:val="left"/>
              <w:rPr>
                <w:rFonts w:ascii="宋体" w:hAnsi="宋体" w:eastAsia="宋体" w:cs="宋体"/>
                <w:color w:val="2C2D2D"/>
                <w:kern w:val="0"/>
                <w:sz w:val="23"/>
                <w:szCs w:val="23"/>
              </w:rPr>
            </w:pPr>
            <w:r>
              <w:rPr>
                <w:rFonts w:hint="eastAsia" w:ascii="宋体" w:hAnsi="宋体" w:eastAsia="宋体" w:cs="宋体"/>
                <w:color w:val="2C2D2D"/>
                <w:kern w:val="0"/>
                <w:sz w:val="23"/>
                <w:szCs w:val="23"/>
              </w:rPr>
              <w:t>该项目位于位于安徽省亳州市利辛县纪王场乡蒙太路，经营者祝娟。</w:t>
            </w:r>
          </w:p>
          <w:p>
            <w:pPr>
              <w:widowControl/>
              <w:spacing w:line="338" w:lineRule="atLeast"/>
              <w:jc w:val="left"/>
              <w:rPr>
                <w:rFonts w:ascii="宋体" w:hAnsi="宋体" w:eastAsia="宋体" w:cs="宋体"/>
                <w:color w:val="2C2D2D"/>
                <w:kern w:val="0"/>
                <w:sz w:val="23"/>
                <w:szCs w:val="23"/>
              </w:rPr>
            </w:pPr>
            <w:r>
              <w:rPr>
                <w:rFonts w:hint="eastAsia" w:ascii="宋体" w:hAnsi="宋体" w:eastAsia="宋体" w:cs="宋体"/>
                <w:color w:val="2C2D2D"/>
                <w:kern w:val="0"/>
                <w:sz w:val="23"/>
                <w:szCs w:val="23"/>
              </w:rPr>
              <w:t>经营范围：车用乙醇汽油、柴油、润滑油等；</w:t>
            </w:r>
          </w:p>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本项目投运过程中涉及的危险物质主要有乙醇汽油、柴油等。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w:t>
            </w:r>
          </w:p>
        </w:tc>
        <w:tc>
          <w:tcPr>
            <w:tcW w:w="2154" w:type="dxa"/>
            <w:tcBorders>
              <w:top w:val="single" w:color="auto" w:sz="12" w:space="0"/>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项目组长</w:t>
            </w:r>
          </w:p>
        </w:tc>
        <w:tc>
          <w:tcPr>
            <w:tcW w:w="4057" w:type="dxa"/>
            <w:tcBorders>
              <w:top w:val="single" w:color="auto" w:sz="12" w:space="0"/>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vMerge w:val="restart"/>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评价人员</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及任务</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 朱春英 谢金 赵云峰 （收集资料、现场勘查、整改复查、报告编制）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vMerge w:val="continue"/>
            <w:tcBorders>
              <w:top w:val="nil"/>
              <w:left w:val="nil"/>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赵明军（收集资料、现场勘查、报告编制）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报告编制人</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报告审核人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技术负责人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过程控制人</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马小红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尹超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罗春雨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报告提交时间</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2017年10月30日</w:t>
            </w:r>
          </w:p>
        </w:tc>
      </w:tr>
    </w:tbl>
    <w:p>
      <w:pPr>
        <w:sectPr>
          <w:pgSz w:w="11906" w:h="16838"/>
          <w:pgMar w:top="1440" w:right="1800" w:bottom="1440" w:left="1800" w:header="851" w:footer="992" w:gutter="0"/>
          <w:cols w:space="425" w:num="1"/>
          <w:docGrid w:type="lines" w:linePitch="312" w:charSpace="0"/>
        </w:sectPr>
      </w:pPr>
    </w:p>
    <w:tbl>
      <w:tblPr>
        <w:tblStyle w:val="4"/>
        <w:tblW w:w="7551" w:type="dxa"/>
        <w:tblInd w:w="1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40"/>
        <w:gridCol w:w="2154"/>
        <w:gridCol w:w="40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ind w:hanging="338"/>
              <w:jc w:val="center"/>
              <w:rPr>
                <w:rFonts w:ascii="宋体" w:hAnsi="宋体" w:cs="宋体"/>
                <w:color w:val="333333"/>
                <w:kern w:val="0"/>
                <w:sz w:val="24"/>
                <w:szCs w:val="24"/>
              </w:rPr>
            </w:pPr>
            <w:r>
              <w:rPr>
                <w:rFonts w:hint="eastAsia" w:ascii="宋体" w:hAnsi="宋体" w:cs="宋体"/>
                <w:color w:val="2C2D2D"/>
                <w:kern w:val="0"/>
                <w:sz w:val="24"/>
                <w:szCs w:val="24"/>
              </w:rPr>
              <w:t>评价报告归档编号No：</w:t>
            </w:r>
            <w:r>
              <w:rPr>
                <w:rFonts w:ascii="宋体" w:hAnsi="宋体"/>
                <w:sz w:val="24"/>
                <w:szCs w:val="24"/>
              </w:rPr>
              <w:t>AHYC-AP-1710-0</w:t>
            </w:r>
            <w:r>
              <w:rPr>
                <w:rFonts w:hint="eastAsia" w:ascii="宋体" w:hAnsi="宋体"/>
                <w:sz w:val="24"/>
                <w:szCs w:val="24"/>
                <w:lang w:val="en-US" w:eastAsia="zh-CN"/>
              </w:rPr>
              <w:t>27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center"/>
              <w:rPr>
                <w:rFonts w:ascii="宋体" w:hAnsi="宋体" w:cs="宋体"/>
                <w:color w:val="333333"/>
                <w:kern w:val="0"/>
                <w:sz w:val="24"/>
                <w:szCs w:val="24"/>
              </w:rPr>
            </w:pPr>
            <w:r>
              <w:rPr>
                <w:rFonts w:hint="eastAsia" w:ascii="宋体" w:hAnsi="宋体" w:cs="宋体"/>
                <w:color w:val="2C2D2D"/>
                <w:kern w:val="0"/>
                <w:sz w:val="24"/>
                <w:szCs w:val="24"/>
              </w:rPr>
              <w:t>项目名称</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center"/>
              <w:rPr>
                <w:rFonts w:ascii="宋体" w:hAnsi="宋体" w:cs="宋体"/>
                <w:color w:val="333333"/>
                <w:kern w:val="0"/>
                <w:sz w:val="24"/>
                <w:szCs w:val="24"/>
              </w:rPr>
            </w:pPr>
            <w:r>
              <w:rPr>
                <w:rFonts w:ascii="宋体" w:hAnsi="宋体"/>
                <w:sz w:val="24"/>
                <w:szCs w:val="24"/>
              </w:rPr>
              <w:t>中国石化销售有限公司安徽亳州涡阳聚丰加油站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center"/>
              <w:rPr>
                <w:rFonts w:ascii="宋体" w:hAnsi="宋体"/>
                <w:spacing w:val="-12"/>
                <w:sz w:val="24"/>
                <w:szCs w:val="24"/>
              </w:rPr>
            </w:pPr>
            <w:r>
              <w:rPr>
                <w:rFonts w:hint="eastAsia" w:ascii="宋体" w:hAnsi="宋体"/>
                <w:spacing w:val="-12"/>
                <w:sz w:val="24"/>
                <w:szCs w:val="24"/>
              </w:rPr>
              <w:t>项目简介</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评价对象：</w:t>
            </w:r>
            <w:r>
              <w:rPr>
                <w:rFonts w:ascii="宋体" w:hAnsi="宋体"/>
                <w:spacing w:val="-12"/>
                <w:sz w:val="24"/>
                <w:szCs w:val="24"/>
              </w:rPr>
              <w:t>中国石化销售有限公司安徽亳州涡阳聚丰加油站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hint="eastAsia"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hint="eastAsia" w:ascii="宋体" w:hAnsi="宋体"/>
                <w:spacing w:val="-12"/>
                <w:sz w:val="24"/>
                <w:szCs w:val="24"/>
              </w:rPr>
            </w:pPr>
            <w:r>
              <w:rPr>
                <w:rFonts w:hint="eastAsia" w:ascii="宋体" w:hAnsi="宋体"/>
                <w:spacing w:val="-12"/>
                <w:sz w:val="24"/>
                <w:szCs w:val="24"/>
              </w:rPr>
              <w:t>公司简介：</w:t>
            </w:r>
            <w:r>
              <w:rPr>
                <w:rFonts w:ascii="宋体" w:hAnsi="宋体"/>
                <w:sz w:val="24"/>
                <w:szCs w:val="24"/>
              </w:rPr>
              <w:t>中国石化销售有限公司安徽亳州涡阳聚丰加油站，位于安徽省亳州市</w:t>
            </w:r>
            <w:r>
              <w:rPr>
                <w:rFonts w:hint="eastAsia" w:ascii="宋体" w:hAnsi="宋体"/>
                <w:sz w:val="24"/>
                <w:szCs w:val="24"/>
              </w:rPr>
              <w:t>涡阳县县区地税局对面，目前属于暂停营业阶段</w:t>
            </w:r>
            <w:r>
              <w:rPr>
                <w:rFonts w:ascii="宋体" w:hAnsi="宋体"/>
                <w:sz w:val="24"/>
                <w:szCs w:val="24"/>
              </w:rPr>
              <w:t>。该加油站现有职工</w:t>
            </w:r>
            <w:r>
              <w:rPr>
                <w:rFonts w:hint="eastAsia" w:ascii="宋体" w:hAnsi="宋体"/>
                <w:sz w:val="24"/>
                <w:szCs w:val="24"/>
              </w:rPr>
              <w:t>4</w:t>
            </w:r>
            <w:r>
              <w:rPr>
                <w:rFonts w:ascii="宋体" w:hAnsi="宋体"/>
                <w:sz w:val="24"/>
                <w:szCs w:val="24"/>
              </w:rPr>
              <w:t>人，其中主要负责人</w:t>
            </w:r>
            <w:r>
              <w:rPr>
                <w:rFonts w:hint="eastAsia" w:ascii="宋体" w:hAnsi="宋体"/>
                <w:sz w:val="24"/>
                <w:szCs w:val="24"/>
              </w:rPr>
              <w:t>1人，</w:t>
            </w:r>
            <w:r>
              <w:rPr>
                <w:rFonts w:ascii="宋体" w:hAnsi="宋体"/>
                <w:sz w:val="24"/>
                <w:szCs w:val="24"/>
              </w:rPr>
              <w:t>安全管理人员1人</w:t>
            </w:r>
            <w:r>
              <w:rPr>
                <w:rFonts w:ascii="宋体" w:hAnsi="宋体"/>
                <w:spacing w:val="-12"/>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项目类型：安全现状评价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项目建设地点：</w:t>
            </w:r>
            <w:r>
              <w:rPr>
                <w:rFonts w:ascii="宋体" w:hAnsi="宋体"/>
                <w:sz w:val="24"/>
                <w:szCs w:val="24"/>
              </w:rPr>
              <w:t>安徽省亳州市</w:t>
            </w:r>
            <w:r>
              <w:rPr>
                <w:rFonts w:hint="eastAsia" w:ascii="宋体" w:hAnsi="宋体"/>
                <w:sz w:val="24"/>
                <w:szCs w:val="24"/>
              </w:rPr>
              <w:t>涡阳县县区地税局对面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hint="eastAsia" w:ascii="宋体" w:hAnsi="宋体"/>
                <w:spacing w:val="-12"/>
                <w:sz w:val="24"/>
                <w:szCs w:val="24"/>
              </w:rPr>
            </w:pPr>
            <w:r>
              <w:rPr>
                <w:rFonts w:hint="eastAsia" w:ascii="宋体" w:hAnsi="宋体"/>
                <w:spacing w:val="-12"/>
                <w:sz w:val="24"/>
                <w:szCs w:val="24"/>
              </w:rPr>
              <w:t>现状：</w:t>
            </w:r>
            <w:r>
              <w:rPr>
                <w:rFonts w:ascii="宋体" w:hAnsi="宋体"/>
                <w:spacing w:val="-12"/>
                <w:sz w:val="24"/>
                <w:szCs w:val="24"/>
              </w:rPr>
              <w:t>该站内建有油罐区、防雨棚、站房及相应的配套设施。</w:t>
            </w:r>
            <w:r>
              <w:rPr>
                <w:rFonts w:ascii="宋体" w:hAnsi="宋体"/>
                <w:sz w:val="24"/>
                <w:szCs w:val="24"/>
              </w:rPr>
              <w:t>加油站现有埋地式储油罐</w:t>
            </w:r>
            <w:r>
              <w:rPr>
                <w:rFonts w:hint="eastAsia" w:ascii="宋体" w:hAnsi="宋体"/>
                <w:sz w:val="24"/>
                <w:szCs w:val="24"/>
              </w:rPr>
              <w:t>4</w:t>
            </w:r>
            <w:r>
              <w:rPr>
                <w:rFonts w:ascii="宋体" w:hAnsi="宋体"/>
                <w:sz w:val="24"/>
                <w:szCs w:val="24"/>
              </w:rPr>
              <w:t>个，其中</w:t>
            </w:r>
            <w:r>
              <w:rPr>
                <w:rFonts w:hint="eastAsia" w:ascii="宋体" w:hAnsi="宋体"/>
                <w:sz w:val="24"/>
                <w:szCs w:val="24"/>
              </w:rPr>
              <w:t>3</w:t>
            </w:r>
            <w:r>
              <w:rPr>
                <w:rFonts w:ascii="宋体" w:hAnsi="宋体"/>
                <w:sz w:val="24"/>
                <w:szCs w:val="24"/>
              </w:rPr>
              <w:t>0m</w:t>
            </w:r>
            <w:r>
              <w:rPr>
                <w:rFonts w:ascii="宋体" w:hAnsi="宋体"/>
                <w:sz w:val="24"/>
                <w:szCs w:val="24"/>
                <w:vertAlign w:val="superscript"/>
              </w:rPr>
              <w:t>3</w:t>
            </w:r>
            <w:r>
              <w:rPr>
                <w:rFonts w:ascii="宋体" w:hAnsi="宋体"/>
                <w:sz w:val="24"/>
                <w:szCs w:val="24"/>
              </w:rPr>
              <w:t>汽油罐</w:t>
            </w:r>
            <w:r>
              <w:rPr>
                <w:rFonts w:hint="eastAsia" w:ascii="宋体" w:hAnsi="宋体"/>
                <w:sz w:val="24"/>
                <w:szCs w:val="24"/>
              </w:rPr>
              <w:t>2</w:t>
            </w:r>
            <w:r>
              <w:rPr>
                <w:rFonts w:ascii="宋体" w:hAnsi="宋体"/>
                <w:sz w:val="24"/>
                <w:szCs w:val="24"/>
              </w:rPr>
              <w:t>个，</w:t>
            </w:r>
            <w:r>
              <w:rPr>
                <w:rFonts w:hint="eastAsia" w:ascii="宋体" w:hAnsi="宋体"/>
                <w:sz w:val="24"/>
                <w:szCs w:val="24"/>
              </w:rPr>
              <w:t>3</w:t>
            </w:r>
            <w:r>
              <w:rPr>
                <w:rFonts w:ascii="宋体" w:hAnsi="宋体"/>
                <w:sz w:val="24"/>
                <w:szCs w:val="24"/>
              </w:rPr>
              <w:t>0m</w:t>
            </w:r>
            <w:r>
              <w:rPr>
                <w:rFonts w:ascii="宋体" w:hAnsi="宋体"/>
                <w:sz w:val="24"/>
                <w:szCs w:val="24"/>
                <w:vertAlign w:val="superscript"/>
              </w:rPr>
              <w:t>3</w:t>
            </w:r>
            <w:r>
              <w:rPr>
                <w:rFonts w:ascii="宋体" w:hAnsi="宋体"/>
                <w:sz w:val="24"/>
                <w:szCs w:val="24"/>
              </w:rPr>
              <w:t>柴油罐</w:t>
            </w:r>
            <w:r>
              <w:rPr>
                <w:rFonts w:hint="eastAsia" w:ascii="宋体" w:hAnsi="宋体"/>
                <w:sz w:val="24"/>
                <w:szCs w:val="24"/>
              </w:rPr>
              <w:t>2</w:t>
            </w:r>
            <w:r>
              <w:rPr>
                <w:rFonts w:ascii="宋体" w:hAnsi="宋体"/>
                <w:sz w:val="24"/>
                <w:szCs w:val="24"/>
              </w:rPr>
              <w:t>个，成品油储存能力约</w:t>
            </w:r>
            <w:r>
              <w:rPr>
                <w:rFonts w:hint="eastAsia" w:ascii="宋体" w:hAnsi="宋体"/>
                <w:sz w:val="24"/>
                <w:szCs w:val="24"/>
              </w:rPr>
              <w:t>120</w:t>
            </w:r>
            <w:r>
              <w:rPr>
                <w:rFonts w:ascii="宋体" w:hAnsi="宋体"/>
                <w:sz w:val="24"/>
                <w:szCs w:val="24"/>
              </w:rPr>
              <w:t>m</w:t>
            </w:r>
            <w:r>
              <w:rPr>
                <w:rFonts w:ascii="宋体" w:hAnsi="宋体"/>
                <w:sz w:val="24"/>
                <w:szCs w:val="24"/>
                <w:vertAlign w:val="superscript"/>
              </w:rPr>
              <w:t>3</w:t>
            </w:r>
            <w:r>
              <w:rPr>
                <w:rFonts w:ascii="宋体" w:hAnsi="宋体"/>
                <w:spacing w:val="-12"/>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pStyle w:val="2"/>
              <w:widowControl w:val="0"/>
              <w:adjustRightInd w:val="0"/>
              <w:snapToGrid w:val="0"/>
              <w:spacing w:line="360" w:lineRule="auto"/>
              <w:ind w:firstLine="0"/>
              <w:rPr>
                <w:rFonts w:hint="eastAsia" w:hAnsi="宋体"/>
                <w:spacing w:val="-12"/>
                <w:kern w:val="2"/>
                <w:szCs w:val="24"/>
              </w:rPr>
            </w:pPr>
            <w:r>
              <w:rPr>
                <w:rFonts w:hint="eastAsia" w:hAnsi="宋体"/>
                <w:spacing w:val="-12"/>
                <w:kern w:val="2"/>
                <w:szCs w:val="24"/>
              </w:rPr>
              <w:t>评价范围：</w:t>
            </w:r>
            <w:r>
              <w:rPr>
                <w:rFonts w:hAnsi="宋体"/>
                <w:spacing w:val="-12"/>
                <w:kern w:val="2"/>
                <w:szCs w:val="24"/>
              </w:rPr>
              <w:t>中国石化销售有限公司安徽亳州涡阳聚丰加油站成品油经营及储存设施、场所安全可靠性及安全管理现状。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项目组</w:t>
            </w:r>
          </w:p>
        </w:tc>
        <w:tc>
          <w:tcPr>
            <w:tcW w:w="2154" w:type="dxa"/>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项目组长</w:t>
            </w: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2154" w:type="dxa"/>
            <w:vMerge w:val="restart"/>
            <w:tcBorders>
              <w:top w:val="nil"/>
              <w:left w:val="nil"/>
              <w:bottom w:val="single" w:color="000000" w:sz="12" w:space="0"/>
              <w:right w:val="single" w:color="000000" w:sz="12" w:space="0"/>
            </w:tcBorders>
            <w:shd w:val="clear" w:color="auto" w:fill="auto"/>
            <w:vAlign w:val="center"/>
          </w:tcPr>
          <w:p>
            <w:pPr>
              <w:widowControl/>
              <w:spacing w:line="360" w:lineRule="auto"/>
              <w:jc w:val="center"/>
              <w:rPr>
                <w:rFonts w:ascii="宋体" w:hAnsi="宋体"/>
                <w:spacing w:val="-12"/>
                <w:sz w:val="24"/>
                <w:szCs w:val="24"/>
              </w:rPr>
            </w:pPr>
            <w:r>
              <w:rPr>
                <w:rFonts w:hint="eastAsia" w:ascii="宋体" w:hAnsi="宋体"/>
                <w:spacing w:val="-12"/>
                <w:sz w:val="24"/>
                <w:szCs w:val="24"/>
              </w:rPr>
              <w:t>评价人员</w:t>
            </w:r>
          </w:p>
          <w:p>
            <w:pPr>
              <w:widowControl/>
              <w:spacing w:line="360" w:lineRule="auto"/>
              <w:jc w:val="center"/>
              <w:rPr>
                <w:rFonts w:ascii="宋体" w:hAnsi="宋体"/>
                <w:spacing w:val="-12"/>
                <w:sz w:val="24"/>
                <w:szCs w:val="24"/>
              </w:rPr>
            </w:pPr>
            <w:r>
              <w:rPr>
                <w:rFonts w:hint="eastAsia" w:ascii="宋体" w:hAnsi="宋体"/>
                <w:spacing w:val="-12"/>
                <w:sz w:val="24"/>
                <w:szCs w:val="24"/>
              </w:rPr>
              <w:t>及任务</w:t>
            </w: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赵明军、朱春英、谢金、赵云峰（收集资料、现场勘查、整改复查、报告编制）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2154" w:type="dxa"/>
            <w:vMerge w:val="continue"/>
            <w:tcBorders>
              <w:top w:val="nil"/>
              <w:left w:val="nil"/>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赵云峰（收集资料、现场勘查、报告编制）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2154" w:type="dxa"/>
            <w:tcBorders>
              <w:top w:val="nil"/>
              <w:left w:val="nil"/>
              <w:bottom w:val="single" w:color="000000" w:sz="12" w:space="0"/>
              <w:right w:val="single" w:color="000000" w:sz="12" w:space="0"/>
            </w:tcBorders>
            <w:shd w:val="clear" w:color="auto" w:fill="auto"/>
            <w:vAlign w:val="center"/>
          </w:tcPr>
          <w:p>
            <w:pPr>
              <w:widowControl/>
              <w:spacing w:line="360" w:lineRule="auto"/>
              <w:jc w:val="center"/>
              <w:rPr>
                <w:rFonts w:ascii="宋体" w:hAnsi="宋体"/>
                <w:spacing w:val="-12"/>
                <w:sz w:val="24"/>
                <w:szCs w:val="24"/>
              </w:rPr>
            </w:pPr>
            <w:r>
              <w:rPr>
                <w:rFonts w:hint="eastAsia" w:ascii="宋体" w:hAnsi="宋体"/>
                <w:spacing w:val="-12"/>
                <w:sz w:val="24"/>
                <w:szCs w:val="24"/>
              </w:rPr>
              <w:t>报告编制人</w:t>
            </w: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赵云峰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报告审核人</w:t>
            </w:r>
          </w:p>
          <w:p>
            <w:pPr>
              <w:widowControl/>
              <w:spacing w:line="360" w:lineRule="auto"/>
              <w:jc w:val="left"/>
              <w:rPr>
                <w:rFonts w:ascii="宋体" w:hAnsi="宋体"/>
                <w:spacing w:val="-12"/>
                <w:sz w:val="24"/>
                <w:szCs w:val="24"/>
              </w:rPr>
            </w:pPr>
            <w:r>
              <w:rPr>
                <w:rFonts w:hint="eastAsia" w:ascii="宋体" w:hAnsi="宋体"/>
                <w:spacing w:val="-12"/>
                <w:sz w:val="24"/>
                <w:szCs w:val="24"/>
              </w:rPr>
              <w:t>技术负责人</w:t>
            </w:r>
          </w:p>
          <w:p>
            <w:pPr>
              <w:widowControl/>
              <w:spacing w:line="360" w:lineRule="auto"/>
              <w:jc w:val="left"/>
              <w:rPr>
                <w:rFonts w:ascii="宋体" w:hAnsi="宋体"/>
                <w:spacing w:val="-12"/>
                <w:sz w:val="24"/>
                <w:szCs w:val="24"/>
              </w:rPr>
            </w:pPr>
            <w:r>
              <w:rPr>
                <w:rFonts w:hint="eastAsia" w:ascii="宋体" w:hAnsi="宋体"/>
                <w:spacing w:val="-12"/>
                <w:sz w:val="24"/>
                <w:szCs w:val="24"/>
              </w:rPr>
              <w:t>过程控制人</w:t>
            </w: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马小红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尹  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罗春雨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报告提交时间</w:t>
            </w: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2017年11月6日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ind w:hanging="338"/>
              <w:jc w:val="center"/>
              <w:rPr>
                <w:rFonts w:ascii="宋体" w:hAnsi="宋体" w:cs="宋体"/>
                <w:color w:val="333333"/>
                <w:kern w:val="0"/>
                <w:sz w:val="24"/>
                <w:szCs w:val="24"/>
              </w:rPr>
            </w:pPr>
            <w:r>
              <w:rPr>
                <w:rFonts w:hint="eastAsia" w:ascii="宋体" w:hAnsi="宋体" w:cs="宋体"/>
                <w:color w:val="2C2D2D"/>
                <w:kern w:val="0"/>
                <w:sz w:val="24"/>
                <w:szCs w:val="24"/>
              </w:rPr>
              <w:t>评价报告归档编号No：</w:t>
            </w:r>
            <w:r>
              <w:rPr>
                <w:rFonts w:ascii="宋体" w:hAnsi="宋体"/>
                <w:sz w:val="24"/>
                <w:szCs w:val="24"/>
              </w:rPr>
              <w:t>AHYC-AP-1710-02</w:t>
            </w:r>
            <w:r>
              <w:rPr>
                <w:rFonts w:hint="eastAsia" w:ascii="宋体" w:hAnsi="宋体"/>
                <w:sz w:val="24"/>
                <w:szCs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center"/>
              <w:rPr>
                <w:rFonts w:ascii="宋体" w:hAnsi="宋体" w:cs="宋体"/>
                <w:color w:val="333333"/>
                <w:kern w:val="0"/>
                <w:sz w:val="24"/>
                <w:szCs w:val="24"/>
              </w:rPr>
            </w:pPr>
            <w:r>
              <w:rPr>
                <w:rFonts w:hint="eastAsia" w:ascii="宋体" w:hAnsi="宋体" w:cs="宋体"/>
                <w:color w:val="2C2D2D"/>
                <w:kern w:val="0"/>
                <w:sz w:val="24"/>
                <w:szCs w:val="24"/>
              </w:rPr>
              <w:t>项目名称</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center"/>
              <w:rPr>
                <w:rFonts w:ascii="宋体" w:hAnsi="宋体" w:cs="宋体"/>
                <w:color w:val="333333"/>
                <w:kern w:val="0"/>
                <w:sz w:val="24"/>
                <w:szCs w:val="24"/>
              </w:rPr>
            </w:pPr>
            <w:r>
              <w:rPr>
                <w:rFonts w:ascii="宋体" w:hAnsi="宋体"/>
                <w:sz w:val="24"/>
                <w:szCs w:val="24"/>
              </w:rPr>
              <w:t>中国石化销售有限公司安徽亳州涡阳石弓加油站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center"/>
              <w:rPr>
                <w:rFonts w:ascii="宋体" w:hAnsi="宋体"/>
                <w:spacing w:val="-12"/>
                <w:sz w:val="24"/>
                <w:szCs w:val="24"/>
              </w:rPr>
            </w:pPr>
            <w:r>
              <w:rPr>
                <w:rFonts w:hint="eastAsia" w:ascii="宋体" w:hAnsi="宋体"/>
                <w:spacing w:val="-12"/>
                <w:sz w:val="24"/>
                <w:szCs w:val="24"/>
              </w:rPr>
              <w:t>项目简介</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评价对象：</w:t>
            </w:r>
            <w:r>
              <w:rPr>
                <w:rFonts w:ascii="宋体" w:hAnsi="宋体"/>
                <w:spacing w:val="-12"/>
                <w:sz w:val="24"/>
                <w:szCs w:val="24"/>
              </w:rPr>
              <w:t>中国石化销售有限公司安徽亳州涡阳石弓加油站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hint="eastAsia"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hint="eastAsia" w:ascii="宋体" w:hAnsi="宋体"/>
                <w:spacing w:val="-12"/>
                <w:sz w:val="24"/>
                <w:szCs w:val="24"/>
              </w:rPr>
            </w:pPr>
            <w:r>
              <w:rPr>
                <w:rFonts w:hint="eastAsia" w:ascii="宋体" w:hAnsi="宋体"/>
                <w:spacing w:val="-12"/>
                <w:sz w:val="24"/>
                <w:szCs w:val="24"/>
              </w:rPr>
              <w:t>公司简介：</w:t>
            </w:r>
            <w:r>
              <w:rPr>
                <w:rFonts w:ascii="宋体" w:hAnsi="宋体"/>
                <w:sz w:val="24"/>
                <w:szCs w:val="24"/>
              </w:rPr>
              <w:t>中国石化销售有限公司安徽亳州涡阳石弓加油站，位于安徽省亳州市</w:t>
            </w:r>
            <w:r>
              <w:rPr>
                <w:rFonts w:hint="eastAsia" w:ascii="宋体" w:hAnsi="宋体"/>
                <w:sz w:val="24"/>
                <w:szCs w:val="24"/>
              </w:rPr>
              <w:t>涡阳县石弓镇西S202线西侧</w:t>
            </w:r>
            <w:r>
              <w:rPr>
                <w:rFonts w:ascii="宋体" w:hAnsi="宋体"/>
                <w:sz w:val="24"/>
                <w:szCs w:val="24"/>
              </w:rPr>
              <w:t>。该加油站现有职工</w:t>
            </w:r>
            <w:r>
              <w:rPr>
                <w:rFonts w:hint="eastAsia" w:ascii="宋体" w:hAnsi="宋体"/>
                <w:sz w:val="24"/>
                <w:szCs w:val="24"/>
              </w:rPr>
              <w:t>4</w:t>
            </w:r>
            <w:r>
              <w:rPr>
                <w:rFonts w:ascii="宋体" w:hAnsi="宋体"/>
                <w:sz w:val="24"/>
                <w:szCs w:val="24"/>
              </w:rPr>
              <w:t>人，其中主要负责人</w:t>
            </w:r>
            <w:r>
              <w:rPr>
                <w:rFonts w:hint="eastAsia" w:ascii="宋体" w:hAnsi="宋体"/>
                <w:sz w:val="24"/>
                <w:szCs w:val="24"/>
              </w:rPr>
              <w:t>兼</w:t>
            </w:r>
            <w:r>
              <w:rPr>
                <w:rFonts w:ascii="宋体" w:hAnsi="宋体"/>
                <w:sz w:val="24"/>
                <w:szCs w:val="24"/>
              </w:rPr>
              <w:t>安全管理人员</w:t>
            </w:r>
            <w:r>
              <w:rPr>
                <w:rFonts w:hint="eastAsia" w:ascii="宋体" w:hAnsi="宋体"/>
                <w:sz w:val="24"/>
                <w:szCs w:val="24"/>
              </w:rPr>
              <w:t>1</w:t>
            </w:r>
            <w:r>
              <w:rPr>
                <w:rFonts w:ascii="宋体" w:hAnsi="宋体"/>
                <w:sz w:val="24"/>
                <w:szCs w:val="24"/>
              </w:rPr>
              <w:t>人</w:t>
            </w:r>
            <w:r>
              <w:rPr>
                <w:rFonts w:ascii="宋体" w:hAnsi="宋体"/>
                <w:spacing w:val="-12"/>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项目类型：安全现状评价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项目建设地点：</w:t>
            </w:r>
            <w:r>
              <w:rPr>
                <w:rFonts w:ascii="宋体" w:hAnsi="宋体"/>
                <w:sz w:val="24"/>
                <w:szCs w:val="24"/>
              </w:rPr>
              <w:t>安徽省亳州市</w:t>
            </w:r>
            <w:r>
              <w:rPr>
                <w:rFonts w:hint="eastAsia" w:ascii="宋体" w:hAnsi="宋体"/>
                <w:sz w:val="24"/>
                <w:szCs w:val="24"/>
              </w:rPr>
              <w:t>涡阳县石弓镇西S202线西侧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hint="eastAsia" w:ascii="宋体" w:hAnsi="宋体"/>
                <w:spacing w:val="-12"/>
                <w:sz w:val="24"/>
                <w:szCs w:val="24"/>
              </w:rPr>
            </w:pPr>
            <w:r>
              <w:rPr>
                <w:rFonts w:hint="eastAsia" w:ascii="宋体" w:hAnsi="宋体"/>
                <w:spacing w:val="-12"/>
                <w:sz w:val="24"/>
                <w:szCs w:val="24"/>
              </w:rPr>
              <w:t>现状：</w:t>
            </w:r>
            <w:r>
              <w:rPr>
                <w:rFonts w:ascii="宋体" w:hAnsi="宋体"/>
                <w:spacing w:val="-12"/>
                <w:sz w:val="24"/>
                <w:szCs w:val="24"/>
              </w:rPr>
              <w:t>该站内建有油罐区、防雨棚、站房及相应的配套设施。加油站现有埋地式储油罐</w:t>
            </w:r>
            <w:r>
              <w:rPr>
                <w:rFonts w:hint="eastAsia" w:ascii="宋体" w:hAnsi="宋体"/>
                <w:spacing w:val="-12"/>
                <w:sz w:val="24"/>
                <w:szCs w:val="24"/>
              </w:rPr>
              <w:t>4</w:t>
            </w:r>
            <w:r>
              <w:rPr>
                <w:rFonts w:ascii="宋体" w:hAnsi="宋体"/>
                <w:spacing w:val="-12"/>
                <w:sz w:val="24"/>
                <w:szCs w:val="24"/>
              </w:rPr>
              <w:t>个，其中</w:t>
            </w:r>
            <w:r>
              <w:rPr>
                <w:rFonts w:hint="eastAsia" w:ascii="宋体" w:hAnsi="宋体"/>
                <w:spacing w:val="-12"/>
                <w:sz w:val="24"/>
                <w:szCs w:val="24"/>
              </w:rPr>
              <w:t>3</w:t>
            </w:r>
            <w:r>
              <w:rPr>
                <w:rFonts w:ascii="宋体" w:hAnsi="宋体"/>
                <w:spacing w:val="-12"/>
                <w:sz w:val="24"/>
                <w:szCs w:val="24"/>
              </w:rPr>
              <w:t>0m3汽油罐</w:t>
            </w:r>
            <w:r>
              <w:rPr>
                <w:rFonts w:hint="eastAsia" w:ascii="宋体" w:hAnsi="宋体"/>
                <w:spacing w:val="-12"/>
                <w:sz w:val="24"/>
                <w:szCs w:val="24"/>
              </w:rPr>
              <w:t>2</w:t>
            </w:r>
            <w:r>
              <w:rPr>
                <w:rFonts w:ascii="宋体" w:hAnsi="宋体"/>
                <w:spacing w:val="-12"/>
                <w:sz w:val="24"/>
                <w:szCs w:val="24"/>
              </w:rPr>
              <w:t>个，</w:t>
            </w:r>
            <w:r>
              <w:rPr>
                <w:rFonts w:hint="eastAsia" w:ascii="宋体" w:hAnsi="宋体"/>
                <w:spacing w:val="-12"/>
                <w:sz w:val="24"/>
                <w:szCs w:val="24"/>
              </w:rPr>
              <w:t>3</w:t>
            </w:r>
            <w:r>
              <w:rPr>
                <w:rFonts w:ascii="宋体" w:hAnsi="宋体"/>
                <w:spacing w:val="-12"/>
                <w:sz w:val="24"/>
                <w:szCs w:val="24"/>
              </w:rPr>
              <w:t>0m3柴油罐</w:t>
            </w:r>
            <w:r>
              <w:rPr>
                <w:rFonts w:hint="eastAsia" w:ascii="宋体" w:hAnsi="宋体"/>
                <w:spacing w:val="-12"/>
                <w:sz w:val="24"/>
                <w:szCs w:val="24"/>
              </w:rPr>
              <w:t>2</w:t>
            </w:r>
            <w:r>
              <w:rPr>
                <w:rFonts w:ascii="宋体" w:hAnsi="宋体"/>
                <w:spacing w:val="-12"/>
                <w:sz w:val="24"/>
                <w:szCs w:val="24"/>
              </w:rPr>
              <w:t>个，成品油储存能力</w:t>
            </w:r>
            <w:r>
              <w:rPr>
                <w:rFonts w:hint="eastAsia" w:ascii="宋体" w:hAnsi="宋体"/>
                <w:spacing w:val="-12"/>
                <w:sz w:val="24"/>
                <w:szCs w:val="24"/>
              </w:rPr>
              <w:t>120</w:t>
            </w:r>
            <w:r>
              <w:rPr>
                <w:rFonts w:ascii="宋体" w:hAnsi="宋体"/>
                <w:spacing w:val="-12"/>
                <w:sz w:val="24"/>
                <w:szCs w:val="24"/>
              </w:rPr>
              <w:t>m3。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pStyle w:val="2"/>
              <w:widowControl w:val="0"/>
              <w:adjustRightInd w:val="0"/>
              <w:snapToGrid w:val="0"/>
              <w:spacing w:line="360" w:lineRule="auto"/>
              <w:ind w:firstLine="0"/>
              <w:rPr>
                <w:rFonts w:hint="eastAsia" w:hAnsi="宋体"/>
                <w:spacing w:val="-12"/>
                <w:kern w:val="2"/>
                <w:szCs w:val="24"/>
              </w:rPr>
            </w:pPr>
            <w:r>
              <w:rPr>
                <w:rFonts w:hint="eastAsia" w:hAnsi="宋体"/>
                <w:spacing w:val="-12"/>
                <w:kern w:val="2"/>
                <w:szCs w:val="24"/>
              </w:rPr>
              <w:t>评价范围：</w:t>
            </w:r>
            <w:r>
              <w:rPr>
                <w:rFonts w:hAnsi="宋体"/>
                <w:spacing w:val="-12"/>
                <w:kern w:val="2"/>
                <w:szCs w:val="24"/>
              </w:rPr>
              <w:t>中国石化销售有限公司安徽亳州涡阳石弓加油站成品油经营及储存设施、场所安全可靠性及安全管理现状。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项目组</w:t>
            </w:r>
          </w:p>
        </w:tc>
        <w:tc>
          <w:tcPr>
            <w:tcW w:w="2154" w:type="dxa"/>
            <w:tcBorders>
              <w:top w:val="nil"/>
              <w:left w:val="nil"/>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项目组长</w:t>
            </w: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2154" w:type="dxa"/>
            <w:vMerge w:val="restart"/>
            <w:tcBorders>
              <w:top w:val="nil"/>
              <w:left w:val="nil"/>
              <w:bottom w:val="single" w:color="000000" w:sz="12" w:space="0"/>
              <w:right w:val="single" w:color="000000" w:sz="12" w:space="0"/>
            </w:tcBorders>
            <w:shd w:val="clear" w:color="auto" w:fill="auto"/>
            <w:vAlign w:val="center"/>
          </w:tcPr>
          <w:p>
            <w:pPr>
              <w:widowControl/>
              <w:spacing w:line="360" w:lineRule="auto"/>
              <w:jc w:val="center"/>
              <w:rPr>
                <w:rFonts w:ascii="宋体" w:hAnsi="宋体"/>
                <w:spacing w:val="-12"/>
                <w:sz w:val="24"/>
                <w:szCs w:val="24"/>
              </w:rPr>
            </w:pPr>
            <w:r>
              <w:rPr>
                <w:rFonts w:hint="eastAsia" w:ascii="宋体" w:hAnsi="宋体"/>
                <w:spacing w:val="-12"/>
                <w:sz w:val="24"/>
                <w:szCs w:val="24"/>
              </w:rPr>
              <w:t>评价人员</w:t>
            </w:r>
          </w:p>
          <w:p>
            <w:pPr>
              <w:widowControl/>
              <w:spacing w:line="360" w:lineRule="auto"/>
              <w:jc w:val="center"/>
              <w:rPr>
                <w:rFonts w:ascii="宋体" w:hAnsi="宋体"/>
                <w:spacing w:val="-12"/>
                <w:sz w:val="24"/>
                <w:szCs w:val="24"/>
              </w:rPr>
            </w:pPr>
            <w:r>
              <w:rPr>
                <w:rFonts w:hint="eastAsia" w:ascii="宋体" w:hAnsi="宋体"/>
                <w:spacing w:val="-12"/>
                <w:sz w:val="24"/>
                <w:szCs w:val="24"/>
              </w:rPr>
              <w:t>及任务</w:t>
            </w: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赵明军、朱春英、谢金、赵云峰（收集资料、现场勘查、整改复查、报告编制）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2154" w:type="dxa"/>
            <w:vMerge w:val="continue"/>
            <w:tcBorders>
              <w:top w:val="nil"/>
              <w:left w:val="nil"/>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朱春英（收集资料、现场勘查、报告编制）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2154" w:type="dxa"/>
            <w:tcBorders>
              <w:top w:val="nil"/>
              <w:left w:val="nil"/>
              <w:bottom w:val="single" w:color="000000" w:sz="12" w:space="0"/>
              <w:right w:val="single" w:color="000000" w:sz="12" w:space="0"/>
            </w:tcBorders>
            <w:shd w:val="clear" w:color="auto" w:fill="auto"/>
            <w:vAlign w:val="center"/>
          </w:tcPr>
          <w:p>
            <w:pPr>
              <w:widowControl/>
              <w:spacing w:line="360" w:lineRule="auto"/>
              <w:jc w:val="center"/>
              <w:rPr>
                <w:rFonts w:ascii="宋体" w:hAnsi="宋体"/>
                <w:spacing w:val="-12"/>
                <w:sz w:val="24"/>
                <w:szCs w:val="24"/>
              </w:rPr>
            </w:pPr>
            <w:r>
              <w:rPr>
                <w:rFonts w:hint="eastAsia" w:ascii="宋体" w:hAnsi="宋体"/>
                <w:spacing w:val="-12"/>
                <w:sz w:val="24"/>
                <w:szCs w:val="24"/>
              </w:rPr>
              <w:t>报告编制人</w:t>
            </w:r>
          </w:p>
        </w:tc>
        <w:tc>
          <w:tcPr>
            <w:tcW w:w="4057" w:type="dxa"/>
            <w:tcBorders>
              <w:top w:val="nil"/>
              <w:left w:val="nil"/>
              <w:bottom w:val="single" w:color="000000" w:sz="12" w:space="0"/>
              <w:right w:val="single" w:color="000000" w:sz="12" w:space="0"/>
            </w:tcBorders>
            <w:shd w:val="clear" w:color="auto" w:fill="auto"/>
            <w:vAlign w:val="top"/>
          </w:tcPr>
          <w:p>
            <w:pPr>
              <w:widowControl/>
              <w:spacing w:line="360" w:lineRule="auto"/>
              <w:jc w:val="left"/>
              <w:rPr>
                <w:rFonts w:ascii="宋体" w:hAnsi="宋体"/>
                <w:spacing w:val="-12"/>
                <w:sz w:val="24"/>
                <w:szCs w:val="24"/>
              </w:rPr>
            </w:pPr>
            <w:r>
              <w:rPr>
                <w:rFonts w:hint="eastAsia" w:ascii="宋体" w:hAnsi="宋体"/>
                <w:spacing w:val="-12"/>
                <w:sz w:val="24"/>
                <w:szCs w:val="24"/>
              </w:rPr>
              <w:t>朱春英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报告审核人</w:t>
            </w:r>
          </w:p>
          <w:p>
            <w:pPr>
              <w:widowControl/>
              <w:spacing w:line="360" w:lineRule="auto"/>
              <w:jc w:val="left"/>
              <w:rPr>
                <w:rFonts w:ascii="宋体" w:hAnsi="宋体"/>
                <w:spacing w:val="-12"/>
                <w:sz w:val="24"/>
                <w:szCs w:val="24"/>
              </w:rPr>
            </w:pPr>
            <w:r>
              <w:rPr>
                <w:rFonts w:hint="eastAsia" w:ascii="宋体" w:hAnsi="宋体"/>
                <w:spacing w:val="-12"/>
                <w:sz w:val="24"/>
                <w:szCs w:val="24"/>
              </w:rPr>
              <w:t>技术负责人</w:t>
            </w:r>
          </w:p>
          <w:p>
            <w:pPr>
              <w:widowControl/>
              <w:spacing w:line="360" w:lineRule="auto"/>
              <w:jc w:val="left"/>
              <w:rPr>
                <w:rFonts w:ascii="宋体" w:hAnsi="宋体"/>
                <w:spacing w:val="-12"/>
                <w:sz w:val="24"/>
                <w:szCs w:val="24"/>
              </w:rPr>
            </w:pPr>
            <w:r>
              <w:rPr>
                <w:rFonts w:hint="eastAsia" w:ascii="宋体" w:hAnsi="宋体"/>
                <w:spacing w:val="-12"/>
                <w:sz w:val="24"/>
                <w:szCs w:val="24"/>
              </w:rPr>
              <w:t>过程控制人</w:t>
            </w: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马小红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尹  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spacing w:line="360" w:lineRule="auto"/>
              <w:jc w:val="left"/>
              <w:rPr>
                <w:rFonts w:ascii="宋体" w:hAnsi="宋体"/>
                <w:spacing w:val="-12"/>
                <w:sz w:val="24"/>
                <w:szCs w:val="24"/>
              </w:rPr>
            </w:pP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罗春雨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60" w:lineRule="auto"/>
              <w:jc w:val="left"/>
              <w:rPr>
                <w:rFonts w:ascii="宋体" w:hAnsi="宋体"/>
                <w:spacing w:val="-12"/>
                <w:sz w:val="24"/>
                <w:szCs w:val="24"/>
              </w:rPr>
            </w:pPr>
            <w:r>
              <w:rPr>
                <w:rFonts w:hint="eastAsia" w:ascii="宋体" w:hAnsi="宋体"/>
                <w:spacing w:val="-12"/>
                <w:sz w:val="24"/>
                <w:szCs w:val="24"/>
              </w:rPr>
              <w:t>报告提交时间</w:t>
            </w:r>
          </w:p>
        </w:tc>
        <w:tc>
          <w:tcPr>
            <w:tcW w:w="6211" w:type="dxa"/>
            <w:gridSpan w:val="2"/>
            <w:tcBorders>
              <w:top w:val="nil"/>
              <w:left w:val="nil"/>
              <w:bottom w:val="single" w:color="000000" w:sz="12" w:space="0"/>
              <w:right w:val="single" w:color="000000" w:sz="12" w:space="0"/>
            </w:tcBorders>
            <w:shd w:val="clear" w:color="auto" w:fill="auto"/>
            <w:vAlign w:val="top"/>
          </w:tcPr>
          <w:p>
            <w:pPr>
              <w:widowControl/>
              <w:spacing w:line="360" w:lineRule="auto"/>
              <w:jc w:val="center"/>
              <w:rPr>
                <w:rFonts w:ascii="宋体" w:hAnsi="宋体"/>
                <w:spacing w:val="-12"/>
                <w:sz w:val="24"/>
                <w:szCs w:val="24"/>
              </w:rPr>
            </w:pPr>
            <w:r>
              <w:rPr>
                <w:rFonts w:hint="eastAsia" w:ascii="宋体" w:hAnsi="宋体"/>
                <w:spacing w:val="-12"/>
                <w:sz w:val="24"/>
                <w:szCs w:val="24"/>
              </w:rPr>
              <w:t>2017年10月13日</w:t>
            </w:r>
          </w:p>
        </w:tc>
      </w:tr>
    </w:tbl>
    <w:p>
      <w:pPr>
        <w:sectPr>
          <w:pgSz w:w="11906" w:h="16838"/>
          <w:pgMar w:top="1440" w:right="1800" w:bottom="1440" w:left="1800" w:header="851" w:footer="992" w:gutter="0"/>
          <w:cols w:space="425" w:num="1"/>
          <w:docGrid w:type="lines" w:linePitch="312" w:charSpace="0"/>
        </w:sectPr>
      </w:pPr>
    </w:p>
    <w:tbl>
      <w:tblPr>
        <w:tblStyle w:val="4"/>
        <w:tblW w:w="7551" w:type="dxa"/>
        <w:tblInd w:w="1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40"/>
        <w:gridCol w:w="2154"/>
        <w:gridCol w:w="40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38" w:lineRule="atLeast"/>
              <w:ind w:hanging="338"/>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评价报告归档编号No：</w:t>
            </w:r>
            <w:r>
              <w:rPr>
                <w:rFonts w:ascii="宋体" w:hAnsi="宋体" w:eastAsia="宋体" w:cs="宋体"/>
                <w:color w:val="000000" w:themeColor="text1"/>
                <w:kern w:val="0"/>
                <w:sz w:val="23"/>
                <w:szCs w:val="23"/>
                <w14:textFill>
                  <w14:solidFill>
                    <w14:schemeClr w14:val="tx1"/>
                  </w14:solidFill>
                </w14:textFill>
              </w:rPr>
              <w:t>AHYC-AP-17</w:t>
            </w:r>
            <w:r>
              <w:rPr>
                <w:rFonts w:hint="eastAsia" w:ascii="宋体" w:hAnsi="宋体" w:eastAsia="宋体" w:cs="宋体"/>
                <w:color w:val="000000" w:themeColor="text1"/>
                <w:kern w:val="0"/>
                <w:sz w:val="23"/>
                <w:szCs w:val="23"/>
                <w14:textFill>
                  <w14:solidFill>
                    <w14:schemeClr w14:val="tx1"/>
                  </w14:solidFill>
                </w14:textFill>
              </w:rPr>
              <w:t>11</w:t>
            </w:r>
            <w:r>
              <w:rPr>
                <w:rFonts w:ascii="宋体" w:hAnsi="宋体" w:eastAsia="宋体" w:cs="宋体"/>
                <w:color w:val="000000" w:themeColor="text1"/>
                <w:kern w:val="0"/>
                <w:sz w:val="23"/>
                <w:szCs w:val="23"/>
                <w14:textFill>
                  <w14:solidFill>
                    <w14:schemeClr w14:val="tx1"/>
                  </w14:solidFill>
                </w14:textFill>
              </w:rPr>
              <w:t>-0</w:t>
            </w:r>
            <w:r>
              <w:rPr>
                <w:rFonts w:hint="eastAsia" w:ascii="宋体" w:hAnsi="宋体" w:cs="宋体"/>
                <w:color w:val="000000" w:themeColor="text1"/>
                <w:kern w:val="0"/>
                <w:sz w:val="23"/>
                <w:szCs w:val="23"/>
                <w:lang w:val="en-US" w:eastAsia="zh-CN"/>
                <w14:textFill>
                  <w14:solidFill>
                    <w14:schemeClr w14:val="tx1"/>
                  </w14:solidFill>
                </w14:textFill>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项目名称</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涡阳县华夏气体有限公司溶解乙炔生产及气体分装项目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项目简介</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评价对象：涡阳县华夏气体有限公司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FF0000"/>
                <w:kern w:val="0"/>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项目类型：安全现状评价报告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FF0000"/>
                <w:kern w:val="0"/>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FF0000"/>
                <w:kern w:val="0"/>
                <w:sz w:val="23"/>
                <w:szCs w:val="23"/>
              </w:rPr>
            </w:pPr>
            <w:r>
              <w:rPr>
                <w:rFonts w:hint="eastAsia" w:ascii="宋体" w:hAnsi="宋体"/>
                <w:spacing w:val="-12"/>
                <w:sz w:val="23"/>
                <w:szCs w:val="23"/>
              </w:rPr>
              <w:t>项目建设地点：</w:t>
            </w:r>
            <w:r>
              <w:rPr>
                <w:rFonts w:hint="eastAsia" w:ascii="宋体" w:hAnsi="宋体" w:eastAsia="宋体" w:cs="宋体"/>
                <w:color w:val="000000" w:themeColor="text1"/>
                <w:kern w:val="0"/>
                <w:sz w:val="23"/>
                <w:szCs w:val="23"/>
                <w14:textFill>
                  <w14:solidFill>
                    <w14:schemeClr w14:val="tx1"/>
                  </w14:solidFill>
                </w14:textFill>
              </w:rPr>
              <w:t>涡阳县闸北工业园区A区，法定代表人孙敬华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FF0000"/>
                <w:kern w:val="0"/>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FF0000"/>
                <w:kern w:val="0"/>
                <w:sz w:val="23"/>
                <w:szCs w:val="23"/>
              </w:rPr>
            </w:pPr>
            <w:r>
              <w:rPr>
                <w:rFonts w:hint="eastAsia" w:ascii="宋体" w:hAnsi="宋体"/>
                <w:spacing w:val="-12"/>
                <w:sz w:val="23"/>
                <w:szCs w:val="23"/>
              </w:rPr>
              <w:t>现状：生产溶解乙炔、充装工业氧气的企业。该企业占地面积为25.7亩，约17118.9㎡。建设内容包括：门卫、生产辅助厂房、充装间（乙炔发生间、压缩间）、渣水池、干渣池、气柜、丙酮间、气体充装厂房、配电房、消防泵房、电石库、丙酮库、循环水池、消防水池、事故水池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78"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FF0000"/>
                <w:kern w:val="0"/>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spacing w:val="-12"/>
                <w:sz w:val="23"/>
                <w:szCs w:val="23"/>
              </w:rPr>
            </w:pPr>
            <w:r>
              <w:rPr>
                <w:rFonts w:hint="eastAsia" w:ascii="宋体" w:hAnsi="宋体"/>
                <w:spacing w:val="-12"/>
                <w:sz w:val="23"/>
                <w:szCs w:val="23"/>
              </w:rPr>
              <w:t>评价范围：企业内外部安全条件、总平面布置、主要装置（设施）、公辅工程、安全管理、厂内运输及重大危险源等方面的安全条件是否满足国家法规及标准规范的规定。</w:t>
            </w:r>
          </w:p>
          <w:p>
            <w:pPr>
              <w:widowControl/>
              <w:spacing w:line="338" w:lineRule="atLeast"/>
              <w:jc w:val="left"/>
              <w:rPr>
                <w:rFonts w:ascii="宋体" w:hAnsi="宋体" w:eastAsia="宋体" w:cs="宋体"/>
                <w:color w:val="000000" w:themeColor="text1"/>
                <w:kern w:val="0"/>
                <w:sz w:val="23"/>
                <w:szCs w:val="23"/>
                <w14:textFill>
                  <w14:solidFill>
                    <w14:schemeClr w14:val="tx1"/>
                  </w14:solidFill>
                </w14:textFill>
              </w:rPr>
            </w:pPr>
            <w:r>
              <w:rPr>
                <w:rFonts w:hint="eastAsia" w:ascii="宋体" w:hAnsi="宋体"/>
                <w:spacing w:val="-12"/>
                <w:sz w:val="23"/>
                <w:szCs w:val="23"/>
              </w:rPr>
              <w:t>但原辅材料及产品的外部运输不在本次评价范围内，无缝气瓶检瓶站、乙炔检验站、综合楼、氮气充装间不在本次评价范围内。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项目组</w:t>
            </w:r>
          </w:p>
        </w:tc>
        <w:tc>
          <w:tcPr>
            <w:tcW w:w="2154" w:type="dxa"/>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项目组长</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154" w:type="dxa"/>
            <w:vMerge w:val="restart"/>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评价人员</w:t>
            </w:r>
          </w:p>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及任务</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FF0000"/>
                <w:kern w:val="0"/>
                <w:sz w:val="24"/>
                <w:szCs w:val="24"/>
              </w:rPr>
            </w:pPr>
            <w:r>
              <w:rPr>
                <w:rFonts w:hint="eastAsia" w:ascii="宋体" w:hAnsi="宋体" w:eastAsia="宋体" w:cs="宋体"/>
                <w:color w:val="000000" w:themeColor="text1"/>
                <w:kern w:val="0"/>
                <w:sz w:val="23"/>
                <w:szCs w:val="23"/>
                <w14:textFill>
                  <w14:solidFill>
                    <w14:schemeClr w14:val="tx1"/>
                  </w14:solidFill>
                </w14:textFill>
              </w:rPr>
              <w:t>赵明军、朱春英、谢金、赵云峰（收集资料、现场勘查、整改复查、报告编制）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FF0000"/>
                <w:kern w:val="0"/>
                <w:sz w:val="24"/>
                <w:szCs w:val="24"/>
              </w:rPr>
            </w:pPr>
          </w:p>
        </w:tc>
        <w:tc>
          <w:tcPr>
            <w:tcW w:w="2154" w:type="dxa"/>
            <w:vMerge w:val="continue"/>
            <w:tcBorders>
              <w:top w:val="nil"/>
              <w:left w:val="nil"/>
              <w:bottom w:val="single" w:color="000000" w:sz="12" w:space="0"/>
              <w:right w:val="single" w:color="000000" w:sz="12" w:space="0"/>
            </w:tcBorders>
            <w:shd w:val="clear" w:color="auto" w:fill="FFFFFF"/>
            <w:vAlign w:val="center"/>
          </w:tcPr>
          <w:p>
            <w:pPr>
              <w:widowControl/>
              <w:jc w:val="left"/>
              <w:rPr>
                <w:rFonts w:ascii="宋体" w:hAnsi="宋体" w:eastAsia="宋体" w:cs="宋体"/>
                <w:color w:val="FF0000"/>
                <w:kern w:val="0"/>
                <w:sz w:val="24"/>
                <w:szCs w:val="24"/>
              </w:rPr>
            </w:pP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朱春英（收集资料、现场勘查、报告编制）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FF0000"/>
                <w:kern w:val="0"/>
                <w:sz w:val="24"/>
                <w:szCs w:val="24"/>
              </w:rPr>
            </w:pPr>
          </w:p>
        </w:tc>
        <w:tc>
          <w:tcPr>
            <w:tcW w:w="2154" w:type="dxa"/>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报告编制人</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朱春英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报告审核人</w:t>
            </w:r>
          </w:p>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技术负责人</w:t>
            </w:r>
          </w:p>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过程控制人</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马小红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尹  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3"/>
                <w:szCs w:val="23"/>
                <w14:textFill>
                  <w14:solidFill>
                    <w14:schemeClr w14:val="tx1"/>
                  </w14:solidFill>
                </w14:textFill>
              </w:rPr>
              <w:t>罗春雨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报告提交时间</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2017年11月8日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B600A"/>
    <w:rsid w:val="01714ECC"/>
    <w:rsid w:val="07E74E2D"/>
    <w:rsid w:val="08F77FF7"/>
    <w:rsid w:val="1CA61CB0"/>
    <w:rsid w:val="1EEB600A"/>
    <w:rsid w:val="24520901"/>
    <w:rsid w:val="26B30666"/>
    <w:rsid w:val="33730A37"/>
    <w:rsid w:val="3A1C1D16"/>
    <w:rsid w:val="3E1144D3"/>
    <w:rsid w:val="3FF445A6"/>
    <w:rsid w:val="424707E3"/>
    <w:rsid w:val="487C6D67"/>
    <w:rsid w:val="4B33450B"/>
    <w:rsid w:val="58486C35"/>
    <w:rsid w:val="5B657896"/>
    <w:rsid w:val="5BAE33B6"/>
    <w:rsid w:val="60E31C08"/>
    <w:rsid w:val="697202C7"/>
    <w:rsid w:val="6C6873D2"/>
    <w:rsid w:val="717E276B"/>
    <w:rsid w:val="72F451E2"/>
    <w:rsid w:val="7EDB5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widowControl/>
      <w:ind w:firstLine="570"/>
    </w:pPr>
    <w:rPr>
      <w:rFonts w:ascii="宋体" w:hAnsi="Times New Roman"/>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2017-12-11T00:21:00Z</dcterms:created>
  <dc:creator>Administrator</dc:creator>
  <cp:lastModifiedBy>Administrator</cp:lastModifiedBy>
  <dcterms:modified xsi:type="dcterms:W3CDTF">2017-12-19T02:48:25Z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